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ADE5A1" w14:textId="77777777" w:rsidR="008B0C91" w:rsidRDefault="008B0C91" w:rsidP="002C7907">
      <w:pPr>
        <w:autoSpaceDE w:val="0"/>
        <w:autoSpaceDN w:val="0"/>
        <w:spacing w:line="240" w:lineRule="auto"/>
        <w:ind w:firstLine="0"/>
        <w:jc w:val="left"/>
        <w:rPr>
          <w:rFonts w:eastAsia="Times New Roman"/>
          <w:b/>
          <w:sz w:val="24"/>
          <w:szCs w:val="24"/>
          <w:lang w:eastAsia="ru-RU"/>
        </w:rPr>
      </w:pPr>
    </w:p>
    <w:p w14:paraId="75BF0A7F" w14:textId="77777777" w:rsidR="008B0C91" w:rsidRDefault="008B0C91" w:rsidP="002C7907">
      <w:pPr>
        <w:autoSpaceDE w:val="0"/>
        <w:autoSpaceDN w:val="0"/>
        <w:spacing w:line="240" w:lineRule="auto"/>
        <w:ind w:firstLine="0"/>
        <w:jc w:val="left"/>
        <w:rPr>
          <w:rFonts w:eastAsia="Times New Roman"/>
          <w:b/>
          <w:sz w:val="24"/>
          <w:szCs w:val="24"/>
          <w:lang w:eastAsia="ru-RU"/>
        </w:rPr>
      </w:pPr>
    </w:p>
    <w:p w14:paraId="26D56564" w14:textId="77777777" w:rsidR="008B0C91" w:rsidRDefault="008B0C91" w:rsidP="002C7907">
      <w:pPr>
        <w:autoSpaceDE w:val="0"/>
        <w:autoSpaceDN w:val="0"/>
        <w:spacing w:line="240" w:lineRule="auto"/>
        <w:ind w:firstLine="0"/>
        <w:jc w:val="left"/>
        <w:rPr>
          <w:rFonts w:eastAsia="Times New Roman"/>
          <w:b/>
          <w:sz w:val="24"/>
          <w:szCs w:val="24"/>
          <w:lang w:eastAsia="ru-RU"/>
        </w:rPr>
      </w:pPr>
    </w:p>
    <w:p w14:paraId="77738C6C" w14:textId="77777777" w:rsidR="008B0C91" w:rsidRDefault="008B0C91" w:rsidP="002C7907">
      <w:pPr>
        <w:autoSpaceDE w:val="0"/>
        <w:autoSpaceDN w:val="0"/>
        <w:spacing w:line="240" w:lineRule="auto"/>
        <w:ind w:firstLine="0"/>
        <w:jc w:val="left"/>
        <w:rPr>
          <w:rFonts w:eastAsia="Times New Roman"/>
          <w:b/>
          <w:sz w:val="24"/>
          <w:szCs w:val="24"/>
          <w:lang w:eastAsia="ru-RU"/>
        </w:rPr>
      </w:pPr>
    </w:p>
    <w:p w14:paraId="55E07832" w14:textId="77777777" w:rsidR="008B0C91" w:rsidRDefault="008B0C91" w:rsidP="002C7907">
      <w:pPr>
        <w:autoSpaceDE w:val="0"/>
        <w:autoSpaceDN w:val="0"/>
        <w:spacing w:line="240" w:lineRule="auto"/>
        <w:ind w:firstLine="0"/>
        <w:jc w:val="left"/>
        <w:rPr>
          <w:rFonts w:eastAsia="Times New Roman"/>
          <w:b/>
          <w:sz w:val="24"/>
          <w:szCs w:val="24"/>
          <w:lang w:eastAsia="ru-RU"/>
        </w:rPr>
      </w:pPr>
    </w:p>
    <w:p w14:paraId="2476C69D" w14:textId="77777777" w:rsidR="008B0C91" w:rsidRDefault="008B0C91" w:rsidP="002C7907">
      <w:pPr>
        <w:autoSpaceDE w:val="0"/>
        <w:autoSpaceDN w:val="0"/>
        <w:spacing w:line="240" w:lineRule="auto"/>
        <w:ind w:firstLine="0"/>
        <w:jc w:val="left"/>
        <w:rPr>
          <w:rFonts w:eastAsia="Times New Roman"/>
          <w:b/>
          <w:sz w:val="24"/>
          <w:szCs w:val="24"/>
          <w:lang w:eastAsia="ru-RU"/>
        </w:rPr>
      </w:pPr>
    </w:p>
    <w:p w14:paraId="67F825D9" w14:textId="77777777" w:rsidR="008B0C91" w:rsidRDefault="008B0C91" w:rsidP="002C7907">
      <w:pPr>
        <w:autoSpaceDE w:val="0"/>
        <w:autoSpaceDN w:val="0"/>
        <w:spacing w:line="240" w:lineRule="auto"/>
        <w:ind w:firstLine="0"/>
        <w:jc w:val="left"/>
        <w:rPr>
          <w:rFonts w:eastAsia="Times New Roman"/>
          <w:b/>
          <w:sz w:val="24"/>
          <w:szCs w:val="24"/>
          <w:lang w:eastAsia="ru-RU"/>
        </w:rPr>
      </w:pPr>
    </w:p>
    <w:p w14:paraId="2A53A1C6" w14:textId="77777777" w:rsidR="008B0C91" w:rsidRDefault="008B0C91" w:rsidP="002C7907">
      <w:pPr>
        <w:autoSpaceDE w:val="0"/>
        <w:autoSpaceDN w:val="0"/>
        <w:spacing w:line="240" w:lineRule="auto"/>
        <w:ind w:firstLine="0"/>
        <w:jc w:val="left"/>
        <w:rPr>
          <w:rFonts w:eastAsia="Times New Roman"/>
          <w:b/>
          <w:sz w:val="24"/>
          <w:szCs w:val="24"/>
          <w:lang w:eastAsia="ru-RU"/>
        </w:rPr>
      </w:pPr>
    </w:p>
    <w:p w14:paraId="5FA7EAD8" w14:textId="77777777" w:rsidR="008B0C91" w:rsidRDefault="008B0C91" w:rsidP="002C7907">
      <w:pPr>
        <w:autoSpaceDE w:val="0"/>
        <w:autoSpaceDN w:val="0"/>
        <w:spacing w:line="240" w:lineRule="auto"/>
        <w:ind w:firstLine="0"/>
        <w:jc w:val="left"/>
        <w:rPr>
          <w:rFonts w:eastAsia="Times New Roman"/>
          <w:b/>
          <w:sz w:val="24"/>
          <w:szCs w:val="24"/>
          <w:lang w:eastAsia="ru-RU"/>
        </w:rPr>
      </w:pPr>
    </w:p>
    <w:p w14:paraId="53938F72" w14:textId="6571F3EE" w:rsidR="002C7907" w:rsidRDefault="002C7907" w:rsidP="002C7907">
      <w:pPr>
        <w:autoSpaceDE w:val="0"/>
        <w:autoSpaceDN w:val="0"/>
        <w:spacing w:line="240" w:lineRule="auto"/>
        <w:ind w:firstLine="0"/>
        <w:jc w:val="left"/>
        <w:rPr>
          <w:b/>
          <w:sz w:val="24"/>
          <w:szCs w:val="24"/>
        </w:rPr>
      </w:pPr>
      <w:r w:rsidRPr="005320A4">
        <w:rPr>
          <w:rFonts w:eastAsia="Times New Roman"/>
          <w:b/>
          <w:sz w:val="24"/>
          <w:szCs w:val="24"/>
          <w:lang w:eastAsia="ru-RU"/>
        </w:rPr>
        <w:t xml:space="preserve">           </w:t>
      </w:r>
    </w:p>
    <w:p w14:paraId="5EF2D7FD" w14:textId="77777777" w:rsidR="002C7907" w:rsidRPr="005320A4" w:rsidRDefault="002C7907" w:rsidP="002C7907">
      <w:pPr>
        <w:spacing w:line="240" w:lineRule="auto"/>
        <w:ind w:firstLine="0"/>
        <w:jc w:val="center"/>
        <w:rPr>
          <w:rFonts w:eastAsia="Times New Roman"/>
          <w:b/>
          <w:sz w:val="24"/>
          <w:szCs w:val="24"/>
          <w:lang w:eastAsia="ru-RU"/>
        </w:rPr>
      </w:pPr>
    </w:p>
    <w:p w14:paraId="2554DB01" w14:textId="77777777" w:rsidR="002C7907" w:rsidRPr="005320A4" w:rsidRDefault="002C7907" w:rsidP="002C7907">
      <w:pPr>
        <w:spacing w:line="240" w:lineRule="auto"/>
        <w:ind w:firstLine="0"/>
        <w:jc w:val="center"/>
        <w:rPr>
          <w:rFonts w:ascii="Arial" w:eastAsia="Times New Roman" w:hAnsi="Arial"/>
          <w:b/>
          <w:sz w:val="24"/>
          <w:szCs w:val="24"/>
          <w:lang w:eastAsia="ru-RU"/>
        </w:rPr>
      </w:pPr>
    </w:p>
    <w:p w14:paraId="436283E3" w14:textId="77777777" w:rsidR="002C7907" w:rsidRPr="005320A4" w:rsidRDefault="002C7907" w:rsidP="002C7907">
      <w:pPr>
        <w:spacing w:line="240" w:lineRule="auto"/>
        <w:ind w:firstLine="0"/>
        <w:jc w:val="center"/>
        <w:rPr>
          <w:rFonts w:eastAsia="Times New Roman"/>
          <w:b/>
          <w:spacing w:val="-2"/>
          <w:sz w:val="32"/>
          <w:szCs w:val="32"/>
          <w:lang w:eastAsia="ru-RU"/>
        </w:rPr>
      </w:pPr>
    </w:p>
    <w:p w14:paraId="356A8317" w14:textId="77777777" w:rsidR="002C7907" w:rsidRPr="005320A4" w:rsidRDefault="002C7907" w:rsidP="002C7907">
      <w:pPr>
        <w:spacing w:line="240" w:lineRule="auto"/>
        <w:ind w:firstLine="0"/>
        <w:jc w:val="center"/>
        <w:rPr>
          <w:rFonts w:eastAsia="Times New Roman"/>
          <w:b/>
          <w:spacing w:val="-2"/>
          <w:sz w:val="32"/>
          <w:szCs w:val="32"/>
          <w:lang w:eastAsia="ru-RU"/>
        </w:rPr>
      </w:pPr>
    </w:p>
    <w:p w14:paraId="5233EB36" w14:textId="77777777" w:rsidR="002C7907" w:rsidRPr="005320A4" w:rsidRDefault="002C7907" w:rsidP="002C7907">
      <w:pPr>
        <w:spacing w:line="240" w:lineRule="auto"/>
        <w:ind w:firstLine="0"/>
        <w:jc w:val="center"/>
        <w:rPr>
          <w:rFonts w:eastAsia="Times New Roman"/>
          <w:b/>
          <w:spacing w:val="-2"/>
          <w:sz w:val="32"/>
          <w:szCs w:val="32"/>
          <w:lang w:eastAsia="ru-RU"/>
        </w:rPr>
      </w:pPr>
    </w:p>
    <w:tbl>
      <w:tblPr>
        <w:tblStyle w:val="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28"/>
      </w:tblGrid>
      <w:tr w:rsidR="002C7907" w14:paraId="75CB4145" w14:textId="77777777" w:rsidTr="00CD1620">
        <w:trPr>
          <w:trHeight w:val="567"/>
        </w:trPr>
        <w:tc>
          <w:tcPr>
            <w:tcW w:w="9628" w:type="dxa"/>
          </w:tcPr>
          <w:p w14:paraId="2CD35900" w14:textId="77777777" w:rsidR="002C7907" w:rsidRDefault="000D2A21" w:rsidP="00CD1620">
            <w:pPr>
              <w:spacing w:line="240" w:lineRule="auto"/>
              <w:ind w:firstLine="0"/>
              <w:jc w:val="center"/>
              <w:rPr>
                <w:rFonts w:eastAsia="Times New Roman"/>
                <w:b/>
                <w:spacing w:val="-2"/>
                <w:sz w:val="32"/>
                <w:szCs w:val="32"/>
                <w:lang w:eastAsia="ru-RU"/>
              </w:rPr>
            </w:pPr>
            <w:r w:rsidRPr="005320A4">
              <w:rPr>
                <w:rFonts w:eastAsia="Times New Roman"/>
                <w:b/>
                <w:spacing w:val="-2"/>
                <w:sz w:val="32"/>
                <w:szCs w:val="32"/>
                <w:lang w:eastAsia="ru-RU"/>
              </w:rPr>
              <w:t>КУРСОВАЯ РАБОТА</w:t>
            </w:r>
          </w:p>
          <w:p w14:paraId="430A1B6F" w14:textId="77777777" w:rsidR="00E532E2" w:rsidRPr="00E532E2" w:rsidRDefault="00E532E2" w:rsidP="00CD1620">
            <w:pPr>
              <w:spacing w:line="240" w:lineRule="auto"/>
              <w:ind w:firstLine="0"/>
              <w:jc w:val="center"/>
              <w:rPr>
                <w:rFonts w:eastAsiaTheme="minorEastAsia"/>
                <w:b/>
                <w:spacing w:val="-2"/>
                <w:sz w:val="32"/>
                <w:szCs w:val="32"/>
                <w:lang w:eastAsia="zh-CN"/>
              </w:rPr>
            </w:pPr>
            <w:r>
              <w:rPr>
                <w:rFonts w:eastAsiaTheme="minorEastAsia"/>
                <w:b/>
                <w:spacing w:val="-2"/>
                <w:sz w:val="32"/>
                <w:szCs w:val="32"/>
                <w:lang w:eastAsia="zh-CN"/>
              </w:rPr>
              <w:t>По дисциплине «База данных»</w:t>
            </w:r>
          </w:p>
        </w:tc>
      </w:tr>
      <w:tr w:rsidR="002C7907" w14:paraId="72F7F96E" w14:textId="77777777" w:rsidTr="00CD1620">
        <w:trPr>
          <w:trHeight w:val="567"/>
        </w:trPr>
        <w:tc>
          <w:tcPr>
            <w:tcW w:w="9628" w:type="dxa"/>
          </w:tcPr>
          <w:p w14:paraId="1193ED01" w14:textId="77777777" w:rsidR="002C7907" w:rsidRPr="005320A4" w:rsidRDefault="002C7907" w:rsidP="00222EB2">
            <w:pPr>
              <w:spacing w:line="240" w:lineRule="auto"/>
              <w:ind w:firstLine="0"/>
              <w:jc w:val="center"/>
              <w:rPr>
                <w:rFonts w:eastAsia="Times New Roman"/>
                <w:b/>
                <w:spacing w:val="-2"/>
                <w:sz w:val="32"/>
                <w:szCs w:val="32"/>
                <w:lang w:eastAsia="ru-RU"/>
              </w:rPr>
            </w:pPr>
            <w:r w:rsidRPr="005320A4">
              <w:rPr>
                <w:rFonts w:eastAsia="Times New Roman"/>
                <w:b/>
                <w:sz w:val="24"/>
                <w:szCs w:val="24"/>
                <w:lang w:eastAsia="ru-RU"/>
              </w:rPr>
              <w:t>на тему:</w:t>
            </w:r>
            <w:r w:rsidRPr="005320A4">
              <w:rPr>
                <w:rFonts w:eastAsia="Times New Roman"/>
                <w:sz w:val="24"/>
                <w:szCs w:val="24"/>
                <w:lang w:eastAsia="ru-RU"/>
              </w:rPr>
              <w:t xml:space="preserve"> ____</w:t>
            </w:r>
            <w:r w:rsidR="00E42487" w:rsidRPr="00E42487">
              <w:rPr>
                <w:rFonts w:eastAsia="Times New Roman"/>
                <w:sz w:val="24"/>
                <w:szCs w:val="24"/>
                <w:u w:val="single"/>
                <w:lang w:eastAsia="ru-RU"/>
              </w:rPr>
              <w:t>База данных «</w:t>
            </w:r>
            <w:r w:rsidR="00222EB2" w:rsidRPr="00E42487">
              <w:rPr>
                <w:rFonts w:eastAsia="Times New Roman"/>
                <w:sz w:val="24"/>
                <w:szCs w:val="24"/>
                <w:u w:val="single"/>
                <w:lang w:eastAsia="ru-RU"/>
              </w:rPr>
              <w:t>Электронный</w:t>
            </w:r>
            <w:r w:rsidR="00222EB2">
              <w:rPr>
                <w:rFonts w:eastAsia="Times New Roman"/>
                <w:sz w:val="24"/>
                <w:szCs w:val="24"/>
                <w:u w:val="single"/>
                <w:lang w:eastAsia="ru-RU"/>
              </w:rPr>
              <w:t xml:space="preserve"> читальный </w:t>
            </w:r>
            <w:proofErr w:type="gramStart"/>
            <w:r w:rsidR="00222EB2">
              <w:rPr>
                <w:rFonts w:eastAsia="Times New Roman"/>
                <w:sz w:val="24"/>
                <w:szCs w:val="24"/>
                <w:u w:val="single"/>
                <w:lang w:eastAsia="ru-RU"/>
              </w:rPr>
              <w:t>зал</w:t>
            </w:r>
            <w:r w:rsidR="00E42487">
              <w:rPr>
                <w:rFonts w:eastAsia="Times New Roman"/>
                <w:sz w:val="24"/>
                <w:szCs w:val="24"/>
                <w:u w:val="single"/>
                <w:lang w:eastAsia="ru-RU"/>
              </w:rPr>
              <w:t>»</w:t>
            </w:r>
            <w:r w:rsidRPr="005320A4">
              <w:rPr>
                <w:rFonts w:eastAsia="Times New Roman"/>
                <w:sz w:val="24"/>
                <w:szCs w:val="24"/>
                <w:lang w:eastAsia="ru-RU"/>
              </w:rPr>
              <w:t>_</w:t>
            </w:r>
            <w:proofErr w:type="gramEnd"/>
            <w:r w:rsidRPr="005320A4">
              <w:rPr>
                <w:rFonts w:eastAsia="Times New Roman"/>
                <w:sz w:val="24"/>
                <w:szCs w:val="24"/>
                <w:lang w:eastAsia="ru-RU"/>
              </w:rPr>
              <w:t>____</w:t>
            </w:r>
          </w:p>
        </w:tc>
      </w:tr>
    </w:tbl>
    <w:p w14:paraId="2E28E866" w14:textId="77777777" w:rsidR="002C7907" w:rsidRPr="005320A4" w:rsidRDefault="002C7907" w:rsidP="002C7907">
      <w:pPr>
        <w:spacing w:line="240" w:lineRule="auto"/>
        <w:ind w:firstLine="0"/>
        <w:jc w:val="center"/>
        <w:rPr>
          <w:rFonts w:eastAsia="Times New Roman"/>
          <w:b/>
          <w:spacing w:val="-2"/>
          <w:sz w:val="32"/>
          <w:szCs w:val="32"/>
          <w:lang w:eastAsia="ru-RU"/>
        </w:rPr>
      </w:pPr>
    </w:p>
    <w:p w14:paraId="72685935" w14:textId="77777777" w:rsidR="002C7907" w:rsidRPr="005320A4" w:rsidRDefault="002C7907" w:rsidP="002C7907">
      <w:pPr>
        <w:rPr>
          <w:rFonts w:eastAsia="Times New Roman"/>
          <w:szCs w:val="24"/>
          <w:lang w:eastAsia="ru-RU"/>
        </w:rPr>
      </w:pPr>
    </w:p>
    <w:p w14:paraId="28334363" w14:textId="77777777" w:rsidR="002C7907" w:rsidRPr="005320A4" w:rsidRDefault="002C7907" w:rsidP="002C7907">
      <w:pPr>
        <w:spacing w:line="240" w:lineRule="auto"/>
        <w:ind w:firstLine="0"/>
        <w:jc w:val="left"/>
        <w:rPr>
          <w:rFonts w:eastAsia="Times New Roman"/>
          <w:b/>
          <w:spacing w:val="-2"/>
          <w:sz w:val="24"/>
          <w:szCs w:val="24"/>
          <w:lang w:eastAsia="ru-RU"/>
        </w:rPr>
      </w:pPr>
    </w:p>
    <w:p w14:paraId="51ACEDA1" w14:textId="77777777" w:rsidR="002C7907" w:rsidRPr="005320A4" w:rsidRDefault="002C7907" w:rsidP="002C7907">
      <w:pPr>
        <w:spacing w:line="240" w:lineRule="auto"/>
        <w:ind w:firstLine="0"/>
        <w:jc w:val="left"/>
        <w:rPr>
          <w:rFonts w:eastAsia="Times New Roman"/>
          <w:b/>
          <w:spacing w:val="-2"/>
          <w:sz w:val="24"/>
          <w:szCs w:val="24"/>
          <w:lang w:eastAsia="ru-RU"/>
        </w:rPr>
      </w:pPr>
    </w:p>
    <w:p w14:paraId="722509F5" w14:textId="77777777" w:rsidR="002C7907" w:rsidRPr="005320A4" w:rsidRDefault="002C7907" w:rsidP="002C7907">
      <w:pPr>
        <w:spacing w:line="240" w:lineRule="auto"/>
        <w:rPr>
          <w:rFonts w:eastAsia="Times New Roman"/>
          <w:b/>
          <w:spacing w:val="-2"/>
          <w:sz w:val="24"/>
          <w:szCs w:val="24"/>
          <w:lang w:eastAsia="ru-RU"/>
        </w:rPr>
      </w:pPr>
    </w:p>
    <w:p w14:paraId="11FBFF5B" w14:textId="77777777" w:rsidR="002C7907" w:rsidRPr="005320A4" w:rsidRDefault="002C7907" w:rsidP="002C7907">
      <w:pPr>
        <w:spacing w:line="240" w:lineRule="auto"/>
        <w:ind w:firstLine="0"/>
        <w:jc w:val="left"/>
        <w:rPr>
          <w:rFonts w:eastAsia="Times New Roman"/>
          <w:b/>
          <w:spacing w:val="-2"/>
          <w:sz w:val="24"/>
          <w:szCs w:val="24"/>
          <w:lang w:eastAsia="ru-RU"/>
        </w:rPr>
      </w:pPr>
    </w:p>
    <w:p w14:paraId="0B800993" w14:textId="77777777" w:rsidR="002C7907" w:rsidRPr="005320A4" w:rsidRDefault="002C7907" w:rsidP="002C7907">
      <w:pPr>
        <w:spacing w:line="240" w:lineRule="auto"/>
        <w:ind w:firstLine="0"/>
        <w:jc w:val="left"/>
        <w:rPr>
          <w:rFonts w:eastAsia="Times New Roman"/>
          <w:b/>
          <w:spacing w:val="-2"/>
          <w:sz w:val="24"/>
          <w:szCs w:val="24"/>
          <w:lang w:eastAsia="ru-RU"/>
        </w:rPr>
      </w:pPr>
    </w:p>
    <w:p w14:paraId="49FBF2C4" w14:textId="77777777" w:rsidR="002C7907" w:rsidRPr="005320A4" w:rsidRDefault="002C7907" w:rsidP="002C7907">
      <w:pPr>
        <w:spacing w:line="240" w:lineRule="auto"/>
        <w:ind w:firstLine="0"/>
        <w:jc w:val="left"/>
        <w:rPr>
          <w:rFonts w:eastAsia="Times New Roman"/>
          <w:b/>
          <w:spacing w:val="-2"/>
          <w:sz w:val="24"/>
          <w:szCs w:val="24"/>
          <w:lang w:eastAsia="ru-RU"/>
        </w:rPr>
      </w:pPr>
    </w:p>
    <w:p w14:paraId="619D230A" w14:textId="77777777" w:rsidR="002C7907" w:rsidRPr="005320A4" w:rsidRDefault="002C7907" w:rsidP="002C7907">
      <w:pPr>
        <w:spacing w:line="240" w:lineRule="auto"/>
        <w:ind w:firstLine="0"/>
        <w:jc w:val="left"/>
        <w:rPr>
          <w:rFonts w:eastAsia="Times New Roman"/>
          <w:b/>
          <w:spacing w:val="-2"/>
          <w:sz w:val="24"/>
          <w:szCs w:val="24"/>
          <w:lang w:eastAsia="ru-RU"/>
        </w:rPr>
      </w:pPr>
    </w:p>
    <w:tbl>
      <w:tblPr>
        <w:tblStyle w:val="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47"/>
        <w:gridCol w:w="4394"/>
        <w:gridCol w:w="2687"/>
      </w:tblGrid>
      <w:tr w:rsidR="002C7907" w14:paraId="3E0B7A30" w14:textId="77777777" w:rsidTr="00CD1620">
        <w:tc>
          <w:tcPr>
            <w:tcW w:w="2547" w:type="dxa"/>
          </w:tcPr>
          <w:p w14:paraId="64562EAB" w14:textId="77777777" w:rsidR="002C7907" w:rsidRPr="005320A4" w:rsidRDefault="002C7907" w:rsidP="00CD1620">
            <w:pPr>
              <w:spacing w:line="240" w:lineRule="auto"/>
              <w:ind w:firstLine="0"/>
              <w:jc w:val="left"/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</w:pPr>
            <w:proofErr w:type="gramStart"/>
            <w:r w:rsidRPr="005320A4"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  <w:t xml:space="preserve">Выполнил:   </w:t>
            </w:r>
            <w:proofErr w:type="gramEnd"/>
            <w:r w:rsidRPr="005320A4"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  <w:t xml:space="preserve">       </w:t>
            </w:r>
          </w:p>
        </w:tc>
        <w:tc>
          <w:tcPr>
            <w:tcW w:w="4394" w:type="dxa"/>
          </w:tcPr>
          <w:p w14:paraId="59492F82" w14:textId="72167CF1" w:rsidR="002C7907" w:rsidRPr="005320A4" w:rsidRDefault="002C7907" w:rsidP="00CD1620">
            <w:pPr>
              <w:spacing w:line="240" w:lineRule="auto"/>
              <w:ind w:firstLine="0"/>
              <w:jc w:val="left"/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</w:pPr>
            <w:r w:rsidRPr="005320A4"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  <w:t xml:space="preserve">Алексеев </w:t>
            </w:r>
            <w:r w:rsidR="00640FBB"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  <w:t>Алексей Алексеевич</w:t>
            </w:r>
            <w:r w:rsidRPr="005320A4"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  <w:t xml:space="preserve">                                </w:t>
            </w:r>
            <w:r w:rsidRPr="005320A4">
              <w:rPr>
                <w:rFonts w:eastAsia="Times New Roman"/>
                <w:spacing w:val="-2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687" w:type="dxa"/>
          </w:tcPr>
          <w:p w14:paraId="67B082D0" w14:textId="77777777" w:rsidR="002C7907" w:rsidRPr="005320A4" w:rsidRDefault="002C7907" w:rsidP="00CD1620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r w:rsidRPr="005320A4">
              <w:rPr>
                <w:rFonts w:eastAsia="Times New Roman"/>
                <w:sz w:val="24"/>
                <w:szCs w:val="24"/>
                <w:lang w:eastAsia="ru-RU"/>
              </w:rPr>
              <w:t>___________(подпись)</w:t>
            </w:r>
          </w:p>
          <w:p w14:paraId="799757AD" w14:textId="77777777" w:rsidR="002C7907" w:rsidRPr="005320A4" w:rsidRDefault="002C7907" w:rsidP="00CD1620">
            <w:pPr>
              <w:spacing w:line="240" w:lineRule="auto"/>
              <w:ind w:firstLine="0"/>
              <w:jc w:val="left"/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</w:pPr>
          </w:p>
        </w:tc>
      </w:tr>
      <w:tr w:rsidR="002C7907" w14:paraId="4723CA16" w14:textId="77777777" w:rsidTr="00CD1620">
        <w:tc>
          <w:tcPr>
            <w:tcW w:w="2547" w:type="dxa"/>
          </w:tcPr>
          <w:p w14:paraId="595B6478" w14:textId="77777777" w:rsidR="002C7907" w:rsidRPr="005320A4" w:rsidRDefault="002C7907" w:rsidP="00CD1620">
            <w:pPr>
              <w:spacing w:line="240" w:lineRule="auto"/>
              <w:ind w:firstLine="0"/>
              <w:jc w:val="left"/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</w:pPr>
            <w:proofErr w:type="gramStart"/>
            <w:r w:rsidRPr="005320A4"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  <w:t xml:space="preserve">Проверил:  </w:t>
            </w:r>
            <w:r w:rsidRPr="005320A4">
              <w:rPr>
                <w:rFonts w:eastAsia="Times New Roman"/>
                <w:spacing w:val="-2"/>
                <w:sz w:val="24"/>
                <w:szCs w:val="24"/>
                <w:lang w:eastAsia="ru-RU"/>
              </w:rPr>
              <w:t xml:space="preserve"> </w:t>
            </w:r>
            <w:proofErr w:type="gramEnd"/>
            <w:r w:rsidRPr="005320A4">
              <w:rPr>
                <w:rFonts w:eastAsia="Times New Roman"/>
                <w:spacing w:val="-2"/>
                <w:sz w:val="24"/>
                <w:szCs w:val="24"/>
                <w:lang w:eastAsia="ru-RU"/>
              </w:rPr>
              <w:t xml:space="preserve">        </w:t>
            </w:r>
          </w:p>
        </w:tc>
        <w:tc>
          <w:tcPr>
            <w:tcW w:w="4394" w:type="dxa"/>
          </w:tcPr>
          <w:p w14:paraId="222A320D" w14:textId="71F5AA4F" w:rsidR="002C7907" w:rsidRPr="005320A4" w:rsidRDefault="00640FBB" w:rsidP="00CD1620">
            <w:pPr>
              <w:spacing w:line="240" w:lineRule="auto"/>
              <w:ind w:firstLine="0"/>
              <w:jc w:val="left"/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  <w:t>Алексеев Алексей Алексеевич</w:t>
            </w:r>
          </w:p>
        </w:tc>
        <w:tc>
          <w:tcPr>
            <w:tcW w:w="2687" w:type="dxa"/>
          </w:tcPr>
          <w:p w14:paraId="47CEEA20" w14:textId="77777777" w:rsidR="002C7907" w:rsidRPr="005320A4" w:rsidRDefault="002C7907" w:rsidP="00CD1620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r w:rsidRPr="005320A4">
              <w:rPr>
                <w:rFonts w:eastAsia="Times New Roman"/>
                <w:sz w:val="24"/>
                <w:szCs w:val="24"/>
                <w:lang w:eastAsia="ru-RU"/>
              </w:rPr>
              <w:t>___________(подпись)</w:t>
            </w:r>
          </w:p>
          <w:p w14:paraId="67F89973" w14:textId="77777777" w:rsidR="002C7907" w:rsidRPr="005320A4" w:rsidRDefault="002C7907" w:rsidP="00CD1620">
            <w:pPr>
              <w:spacing w:line="240" w:lineRule="auto"/>
              <w:ind w:firstLine="0"/>
              <w:jc w:val="left"/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</w:pPr>
          </w:p>
        </w:tc>
      </w:tr>
      <w:tr w:rsidR="002C7907" w14:paraId="47D6B5FC" w14:textId="77777777" w:rsidTr="00CD1620">
        <w:tc>
          <w:tcPr>
            <w:tcW w:w="2547" w:type="dxa"/>
          </w:tcPr>
          <w:p w14:paraId="430C8AC1" w14:textId="77777777" w:rsidR="002C7907" w:rsidRPr="005320A4" w:rsidRDefault="002C7907" w:rsidP="00CD1620">
            <w:pPr>
              <w:spacing w:line="240" w:lineRule="auto"/>
              <w:ind w:firstLine="0"/>
              <w:jc w:val="left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5320A4">
              <w:rPr>
                <w:rFonts w:eastAsia="Times New Roman"/>
                <w:b/>
                <w:sz w:val="24"/>
                <w:szCs w:val="24"/>
                <w:lang w:eastAsia="ru-RU"/>
              </w:rPr>
              <w:t>Оценка:</w:t>
            </w:r>
          </w:p>
          <w:p w14:paraId="5333E302" w14:textId="77777777" w:rsidR="002C7907" w:rsidRPr="005320A4" w:rsidRDefault="002C7907" w:rsidP="00CD1620">
            <w:pPr>
              <w:spacing w:line="240" w:lineRule="auto"/>
              <w:ind w:firstLine="0"/>
              <w:jc w:val="left"/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</w:pPr>
          </w:p>
        </w:tc>
        <w:tc>
          <w:tcPr>
            <w:tcW w:w="4394" w:type="dxa"/>
          </w:tcPr>
          <w:p w14:paraId="089895DA" w14:textId="77777777" w:rsidR="002C7907" w:rsidRPr="005320A4" w:rsidRDefault="002C7907" w:rsidP="00CD1620">
            <w:pPr>
              <w:spacing w:line="240" w:lineRule="auto"/>
              <w:ind w:firstLine="0"/>
              <w:jc w:val="left"/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</w:pPr>
          </w:p>
        </w:tc>
        <w:tc>
          <w:tcPr>
            <w:tcW w:w="2687" w:type="dxa"/>
          </w:tcPr>
          <w:p w14:paraId="60B982AB" w14:textId="77777777" w:rsidR="002C7907" w:rsidRPr="005320A4" w:rsidRDefault="002C7907" w:rsidP="00CD1620">
            <w:pPr>
              <w:spacing w:line="240" w:lineRule="auto"/>
              <w:ind w:firstLine="0"/>
              <w:jc w:val="left"/>
              <w:rPr>
                <w:rFonts w:eastAsia="Times New Roman"/>
                <w:b/>
                <w:spacing w:val="-2"/>
                <w:sz w:val="24"/>
                <w:szCs w:val="24"/>
                <w:lang w:eastAsia="ru-RU"/>
              </w:rPr>
            </w:pPr>
          </w:p>
        </w:tc>
      </w:tr>
    </w:tbl>
    <w:p w14:paraId="1310528D" w14:textId="77777777" w:rsidR="002C7907" w:rsidRPr="005320A4" w:rsidRDefault="002C7907" w:rsidP="002C7907">
      <w:pPr>
        <w:spacing w:line="240" w:lineRule="auto"/>
        <w:ind w:firstLine="0"/>
        <w:jc w:val="left"/>
        <w:rPr>
          <w:rFonts w:eastAsia="Times New Roman"/>
          <w:sz w:val="24"/>
          <w:szCs w:val="24"/>
          <w:lang w:eastAsia="ru-RU"/>
        </w:rPr>
      </w:pPr>
    </w:p>
    <w:p w14:paraId="743BA211" w14:textId="77777777" w:rsidR="002C7907" w:rsidRPr="005320A4" w:rsidRDefault="002C7907" w:rsidP="002C7907">
      <w:pPr>
        <w:spacing w:line="240" w:lineRule="auto"/>
        <w:ind w:firstLine="0"/>
        <w:jc w:val="left"/>
        <w:rPr>
          <w:rFonts w:eastAsia="Times New Roman"/>
          <w:sz w:val="24"/>
          <w:szCs w:val="24"/>
          <w:lang w:eastAsia="ru-RU"/>
        </w:rPr>
      </w:pPr>
    </w:p>
    <w:p w14:paraId="2EC564E2" w14:textId="77777777" w:rsidR="002C7907" w:rsidRPr="005320A4" w:rsidRDefault="002C7907" w:rsidP="002C7907">
      <w:pPr>
        <w:spacing w:line="240" w:lineRule="auto"/>
        <w:ind w:firstLine="0"/>
        <w:jc w:val="left"/>
        <w:rPr>
          <w:rFonts w:eastAsia="Times New Roman"/>
          <w:sz w:val="24"/>
          <w:szCs w:val="24"/>
          <w:lang w:eastAsia="ru-RU"/>
        </w:rPr>
      </w:pPr>
    </w:p>
    <w:p w14:paraId="65BBEB92" w14:textId="77777777" w:rsidR="002C7907" w:rsidRPr="005320A4" w:rsidRDefault="002C7907" w:rsidP="002C7907">
      <w:pPr>
        <w:spacing w:line="240" w:lineRule="auto"/>
        <w:ind w:firstLine="0"/>
        <w:jc w:val="left"/>
        <w:rPr>
          <w:rFonts w:eastAsia="Times New Roman"/>
          <w:sz w:val="24"/>
          <w:szCs w:val="24"/>
          <w:lang w:eastAsia="ru-RU"/>
        </w:rPr>
      </w:pPr>
    </w:p>
    <w:p w14:paraId="75492617" w14:textId="77777777" w:rsidR="002C7907" w:rsidRPr="005320A4" w:rsidRDefault="002C7907" w:rsidP="002C7907">
      <w:pPr>
        <w:tabs>
          <w:tab w:val="left" w:pos="3969"/>
        </w:tabs>
        <w:spacing w:line="240" w:lineRule="auto"/>
        <w:ind w:firstLine="0"/>
        <w:jc w:val="left"/>
        <w:rPr>
          <w:rFonts w:eastAsia="Times New Roman"/>
          <w:spacing w:val="-2"/>
          <w:sz w:val="16"/>
          <w:szCs w:val="24"/>
          <w:lang w:eastAsia="ru-RU"/>
        </w:rPr>
      </w:pPr>
      <w:r w:rsidRPr="005320A4">
        <w:rPr>
          <w:rFonts w:eastAsia="Times New Roman"/>
          <w:sz w:val="16"/>
          <w:szCs w:val="24"/>
          <w:lang w:eastAsia="ru-RU"/>
        </w:rPr>
        <w:t xml:space="preserve">                    </w:t>
      </w:r>
    </w:p>
    <w:p w14:paraId="12472955" w14:textId="77777777" w:rsidR="002C7907" w:rsidRPr="005320A4" w:rsidRDefault="002C7907" w:rsidP="002C7907">
      <w:pPr>
        <w:spacing w:line="240" w:lineRule="auto"/>
        <w:ind w:firstLine="0"/>
        <w:jc w:val="left"/>
        <w:rPr>
          <w:rFonts w:eastAsia="Times New Roman"/>
          <w:spacing w:val="-2"/>
          <w:sz w:val="24"/>
          <w:szCs w:val="24"/>
          <w:lang w:eastAsia="ru-RU"/>
        </w:rPr>
      </w:pPr>
    </w:p>
    <w:p w14:paraId="4F0967C9" w14:textId="77777777" w:rsidR="002C7907" w:rsidRPr="005320A4" w:rsidRDefault="002C7907" w:rsidP="002C7907">
      <w:pPr>
        <w:spacing w:line="240" w:lineRule="auto"/>
        <w:ind w:firstLine="0"/>
        <w:jc w:val="left"/>
        <w:rPr>
          <w:rFonts w:eastAsia="Times New Roman"/>
          <w:spacing w:val="-2"/>
          <w:sz w:val="24"/>
          <w:szCs w:val="24"/>
          <w:lang w:eastAsia="ru-RU"/>
        </w:rPr>
      </w:pPr>
    </w:p>
    <w:p w14:paraId="36DF75EB" w14:textId="77777777" w:rsidR="002C7907" w:rsidRDefault="002C7907" w:rsidP="002C7907">
      <w:pPr>
        <w:spacing w:line="240" w:lineRule="auto"/>
        <w:ind w:firstLine="0"/>
        <w:jc w:val="center"/>
        <w:rPr>
          <w:rFonts w:eastAsia="Times New Roman"/>
          <w:spacing w:val="-2"/>
          <w:sz w:val="24"/>
          <w:szCs w:val="24"/>
          <w:lang w:eastAsia="ru-RU"/>
        </w:rPr>
      </w:pPr>
    </w:p>
    <w:p w14:paraId="35BB816D" w14:textId="77777777" w:rsidR="002C7907" w:rsidRDefault="002C7907" w:rsidP="002C7907">
      <w:pPr>
        <w:spacing w:line="240" w:lineRule="auto"/>
        <w:ind w:firstLine="0"/>
        <w:jc w:val="center"/>
        <w:rPr>
          <w:rFonts w:eastAsia="Times New Roman"/>
          <w:spacing w:val="-2"/>
          <w:sz w:val="24"/>
          <w:szCs w:val="24"/>
          <w:lang w:eastAsia="ru-RU"/>
        </w:rPr>
      </w:pPr>
    </w:p>
    <w:p w14:paraId="5AEA294C" w14:textId="77777777" w:rsidR="008B0C91" w:rsidRDefault="008B0C91" w:rsidP="002C7907">
      <w:pPr>
        <w:spacing w:line="240" w:lineRule="auto"/>
        <w:ind w:firstLine="0"/>
        <w:jc w:val="center"/>
        <w:rPr>
          <w:rFonts w:eastAsia="Times New Roman"/>
          <w:spacing w:val="-2"/>
          <w:sz w:val="24"/>
          <w:szCs w:val="24"/>
          <w:lang w:eastAsia="ru-RU"/>
        </w:rPr>
      </w:pPr>
    </w:p>
    <w:p w14:paraId="69BF71E8" w14:textId="77777777" w:rsidR="008B0C91" w:rsidRDefault="008B0C91" w:rsidP="002C7907">
      <w:pPr>
        <w:spacing w:line="240" w:lineRule="auto"/>
        <w:ind w:firstLine="0"/>
        <w:jc w:val="center"/>
        <w:rPr>
          <w:rFonts w:eastAsia="Times New Roman"/>
          <w:spacing w:val="-2"/>
          <w:sz w:val="24"/>
          <w:szCs w:val="24"/>
          <w:lang w:eastAsia="ru-RU"/>
        </w:rPr>
      </w:pPr>
    </w:p>
    <w:p w14:paraId="3C8573CB" w14:textId="77777777" w:rsidR="008B0C91" w:rsidRDefault="008B0C91" w:rsidP="002C7907">
      <w:pPr>
        <w:spacing w:line="240" w:lineRule="auto"/>
        <w:ind w:firstLine="0"/>
        <w:jc w:val="center"/>
        <w:rPr>
          <w:rFonts w:eastAsia="Times New Roman"/>
          <w:spacing w:val="-2"/>
          <w:sz w:val="24"/>
          <w:szCs w:val="24"/>
          <w:lang w:eastAsia="ru-RU"/>
        </w:rPr>
      </w:pPr>
    </w:p>
    <w:p w14:paraId="3BAB407A" w14:textId="77777777" w:rsidR="008B0C91" w:rsidRDefault="008B0C91" w:rsidP="002C7907">
      <w:pPr>
        <w:spacing w:line="240" w:lineRule="auto"/>
        <w:ind w:firstLine="0"/>
        <w:jc w:val="center"/>
        <w:rPr>
          <w:rFonts w:eastAsia="Times New Roman"/>
          <w:spacing w:val="-2"/>
          <w:sz w:val="24"/>
          <w:szCs w:val="24"/>
          <w:lang w:eastAsia="ru-RU"/>
        </w:rPr>
      </w:pPr>
    </w:p>
    <w:p w14:paraId="17D8A177" w14:textId="77777777" w:rsidR="008B0C91" w:rsidRDefault="008B0C91" w:rsidP="002C7907">
      <w:pPr>
        <w:spacing w:line="240" w:lineRule="auto"/>
        <w:ind w:firstLine="0"/>
        <w:jc w:val="center"/>
        <w:rPr>
          <w:rFonts w:eastAsia="Times New Roman"/>
          <w:spacing w:val="-2"/>
          <w:sz w:val="24"/>
          <w:szCs w:val="24"/>
          <w:lang w:eastAsia="ru-RU"/>
        </w:rPr>
      </w:pPr>
    </w:p>
    <w:p w14:paraId="75611041" w14:textId="77777777" w:rsidR="002C7907" w:rsidRDefault="002C7907" w:rsidP="002C7907">
      <w:pPr>
        <w:spacing w:line="240" w:lineRule="auto"/>
        <w:ind w:firstLine="0"/>
        <w:jc w:val="center"/>
        <w:rPr>
          <w:rFonts w:eastAsia="Times New Roman"/>
          <w:spacing w:val="-2"/>
          <w:sz w:val="24"/>
          <w:szCs w:val="24"/>
          <w:lang w:eastAsia="ru-RU"/>
        </w:rPr>
      </w:pPr>
    </w:p>
    <w:p w14:paraId="27B98FC4" w14:textId="40B441FE" w:rsidR="002C7907" w:rsidRDefault="008B0C91" w:rsidP="002C7907">
      <w:pPr>
        <w:spacing w:line="240" w:lineRule="auto"/>
        <w:ind w:firstLine="0"/>
        <w:jc w:val="center"/>
        <w:rPr>
          <w:rFonts w:eastAsia="Times New Roman"/>
          <w:spacing w:val="-2"/>
          <w:sz w:val="24"/>
          <w:szCs w:val="24"/>
          <w:lang w:eastAsia="ru-RU"/>
        </w:rPr>
      </w:pPr>
      <w:proofErr w:type="gramStart"/>
      <w:r>
        <w:rPr>
          <w:rFonts w:eastAsia="Times New Roman"/>
          <w:spacing w:val="-2"/>
          <w:sz w:val="24"/>
          <w:szCs w:val="24"/>
          <w:lang w:eastAsia="ru-RU"/>
        </w:rPr>
        <w:t>Москва,</w:t>
      </w:r>
      <w:r w:rsidR="00AF3925">
        <w:rPr>
          <w:rFonts w:eastAsia="Times New Roman"/>
          <w:spacing w:val="-2"/>
          <w:sz w:val="24"/>
          <w:szCs w:val="24"/>
          <w:lang w:eastAsia="ru-RU"/>
        </w:rPr>
        <w:t xml:space="preserve">  202</w:t>
      </w:r>
      <w:r>
        <w:rPr>
          <w:rFonts w:eastAsia="Times New Roman"/>
          <w:spacing w:val="-2"/>
          <w:sz w:val="24"/>
          <w:szCs w:val="24"/>
          <w:lang w:eastAsia="ru-RU"/>
        </w:rPr>
        <w:t>3</w:t>
      </w:r>
      <w:proofErr w:type="gramEnd"/>
    </w:p>
    <w:p w14:paraId="14CD1950" w14:textId="77777777" w:rsidR="002669FC" w:rsidRDefault="002669FC" w:rsidP="002669FC">
      <w:pPr>
        <w:pStyle w:val="1"/>
        <w:rPr>
          <w:noProof/>
        </w:rPr>
      </w:pPr>
      <w:bookmarkStart w:id="0" w:name="_Toc120915492"/>
      <w:r>
        <w:rPr>
          <w:rStyle w:val="FontStyle35"/>
          <w:b/>
          <w:bCs/>
          <w:sz w:val="32"/>
          <w:szCs w:val="24"/>
        </w:rPr>
        <w:lastRenderedPageBreak/>
        <w:t>СОДЕРЖАНИЕ</w:t>
      </w:r>
      <w:bookmarkEnd w:id="0"/>
      <w:r w:rsidR="00412D90">
        <w:rPr>
          <w:rStyle w:val="FontStyle35"/>
          <w:sz w:val="20"/>
          <w:szCs w:val="20"/>
        </w:rPr>
        <w:fldChar w:fldCharType="begin"/>
      </w:r>
      <w:r w:rsidR="00412D90">
        <w:rPr>
          <w:rStyle w:val="FontStyle35"/>
          <w:sz w:val="20"/>
          <w:szCs w:val="20"/>
        </w:rPr>
        <w:instrText xml:space="preserve"> TOC \o "1-3" \h \z \u </w:instrText>
      </w:r>
      <w:r w:rsidR="00412D90">
        <w:rPr>
          <w:rStyle w:val="FontStyle35"/>
          <w:sz w:val="20"/>
          <w:szCs w:val="20"/>
        </w:rPr>
        <w:fldChar w:fldCharType="separate"/>
      </w:r>
    </w:p>
    <w:p w14:paraId="1B50D401" w14:textId="77777777" w:rsidR="002669FC" w:rsidRPr="00725EA9" w:rsidRDefault="00000000">
      <w:pPr>
        <w:pStyle w:val="13"/>
        <w:tabs>
          <w:tab w:val="right" w:leader="dot" w:pos="9770"/>
        </w:tabs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493" w:history="1">
        <w:r w:rsidR="002669FC" w:rsidRPr="00725EA9">
          <w:rPr>
            <w:rStyle w:val="ab"/>
            <w:noProof/>
            <w:sz w:val="32"/>
          </w:rPr>
          <w:t>ВВЕДЕНИЕ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_Toc120915493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3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06E1D7D9" w14:textId="77777777" w:rsidR="002669FC" w:rsidRPr="00725EA9" w:rsidRDefault="00000000">
      <w:pPr>
        <w:pStyle w:val="21"/>
        <w:tabs>
          <w:tab w:val="right" w:leader="dot" w:pos="9770"/>
        </w:tabs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494" w:history="1">
        <w:r w:rsidR="002669FC" w:rsidRPr="00725EA9">
          <w:rPr>
            <w:rStyle w:val="ab"/>
            <w:noProof/>
            <w:sz w:val="32"/>
          </w:rPr>
          <w:t>1 Анализ предметной области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_Toc120915494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5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21225D20" w14:textId="77777777" w:rsidR="002669FC" w:rsidRPr="00725EA9" w:rsidRDefault="00000000">
      <w:pPr>
        <w:pStyle w:val="31"/>
        <w:tabs>
          <w:tab w:val="left" w:pos="1839"/>
        </w:tabs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495" w:history="1">
        <w:r w:rsidR="002669FC" w:rsidRPr="00725EA9">
          <w:rPr>
            <w:rStyle w:val="ab"/>
            <w:noProof/>
            <w:sz w:val="32"/>
          </w:rPr>
          <w:t>1.1</w:t>
        </w:r>
        <w:r w:rsidR="002669FC" w:rsidRPr="00725EA9">
          <w:rPr>
            <w:rFonts w:asciiTheme="minorHAnsi" w:eastAsiaTheme="minorEastAsia" w:hAnsiTheme="minorHAnsi" w:cstheme="minorBidi"/>
            <w:noProof/>
            <w:sz w:val="24"/>
            <w:szCs w:val="22"/>
            <w:lang w:eastAsia="ru-RU"/>
          </w:rPr>
          <w:tab/>
        </w:r>
        <w:r w:rsidR="002669FC" w:rsidRPr="00725EA9">
          <w:rPr>
            <w:rStyle w:val="ab"/>
            <w:noProof/>
            <w:sz w:val="32"/>
          </w:rPr>
          <w:t>Описание и анализ предметной области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_Toc120915495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5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3E5B5E6E" w14:textId="77777777" w:rsidR="002669FC" w:rsidRPr="00725EA9" w:rsidRDefault="00000000">
      <w:pPr>
        <w:pStyle w:val="31"/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496" w:history="1">
        <w:r w:rsidR="002669FC" w:rsidRPr="00725EA9">
          <w:rPr>
            <w:rStyle w:val="ab"/>
            <w:noProof/>
            <w:sz w:val="32"/>
          </w:rPr>
          <w:t>1.2 Описание концептуальной модели предметной области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_Toc120915496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5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52427894" w14:textId="77777777" w:rsidR="002669FC" w:rsidRPr="00725EA9" w:rsidRDefault="00000000">
      <w:pPr>
        <w:pStyle w:val="31"/>
        <w:tabs>
          <w:tab w:val="left" w:pos="1839"/>
        </w:tabs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497" w:history="1">
        <w:r w:rsidR="002669FC" w:rsidRPr="00725EA9">
          <w:rPr>
            <w:rStyle w:val="ab"/>
            <w:noProof/>
            <w:sz w:val="32"/>
          </w:rPr>
          <w:t>1.3</w:t>
        </w:r>
        <w:r w:rsidR="002669FC" w:rsidRPr="00725EA9">
          <w:rPr>
            <w:rFonts w:asciiTheme="minorHAnsi" w:eastAsiaTheme="minorEastAsia" w:hAnsiTheme="minorHAnsi" w:cstheme="minorBidi"/>
            <w:noProof/>
            <w:sz w:val="24"/>
            <w:szCs w:val="22"/>
            <w:lang w:eastAsia="ru-RU"/>
          </w:rPr>
          <w:tab/>
        </w:r>
        <w:r w:rsidR="002669FC" w:rsidRPr="00725EA9">
          <w:rPr>
            <w:rStyle w:val="ab"/>
            <w:noProof/>
            <w:sz w:val="32"/>
          </w:rPr>
          <w:t>Обоснование и выбор СУБД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_Toc120915497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7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5B189EB4" w14:textId="77777777" w:rsidR="002669FC" w:rsidRPr="00725EA9" w:rsidRDefault="00000000">
      <w:pPr>
        <w:pStyle w:val="31"/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498" w:history="1">
        <w:r w:rsidR="002669FC" w:rsidRPr="00725EA9">
          <w:rPr>
            <w:rStyle w:val="ab"/>
            <w:noProof/>
            <w:sz w:val="32"/>
          </w:rPr>
          <w:t>1.3 Описание физической модели базы данных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_Toc120915498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7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5A8D5088" w14:textId="77777777" w:rsidR="002669FC" w:rsidRPr="00725EA9" w:rsidRDefault="00000000">
      <w:pPr>
        <w:pStyle w:val="21"/>
        <w:tabs>
          <w:tab w:val="right" w:leader="dot" w:pos="9770"/>
        </w:tabs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499" w:history="1">
        <w:r w:rsidR="002669FC" w:rsidRPr="00725EA9">
          <w:rPr>
            <w:rStyle w:val="ab"/>
            <w:noProof/>
            <w:sz w:val="32"/>
          </w:rPr>
          <w:t>2 Постановка задачи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_Toc120915499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9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7A5755E2" w14:textId="77777777" w:rsidR="002669FC" w:rsidRPr="00725EA9" w:rsidRDefault="00000000">
      <w:pPr>
        <w:pStyle w:val="21"/>
        <w:tabs>
          <w:tab w:val="right" w:leader="dot" w:pos="9770"/>
        </w:tabs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500" w:history="1">
        <w:r w:rsidR="002669FC" w:rsidRPr="00725EA9">
          <w:rPr>
            <w:rStyle w:val="ab"/>
            <w:noProof/>
            <w:sz w:val="32"/>
          </w:rPr>
          <w:t>3 Порядок выполнения задач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_Toc120915500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13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0386AF33" w14:textId="77777777" w:rsidR="002669FC" w:rsidRPr="00725EA9" w:rsidRDefault="00000000">
      <w:pPr>
        <w:pStyle w:val="31"/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501" w:history="1">
        <w:r w:rsidR="002669FC" w:rsidRPr="00725EA9">
          <w:rPr>
            <w:rStyle w:val="ab"/>
            <w:noProof/>
            <w:sz w:val="32"/>
          </w:rPr>
          <w:t>3.1 Создание таблиц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_Toc120915501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13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60FBE0D0" w14:textId="77777777" w:rsidR="002669FC" w:rsidRPr="00725EA9" w:rsidRDefault="00000000">
      <w:pPr>
        <w:pStyle w:val="31"/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502" w:history="1">
        <w:r w:rsidR="002669FC" w:rsidRPr="00725EA9">
          <w:rPr>
            <w:rStyle w:val="ab"/>
            <w:noProof/>
            <w:sz w:val="32"/>
          </w:rPr>
          <w:t>3.2 Создание формы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_Toc120915502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14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39EC68A0" w14:textId="77777777" w:rsidR="002669FC" w:rsidRPr="00725EA9" w:rsidRDefault="00000000">
      <w:pPr>
        <w:pStyle w:val="31"/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503" w:history="1">
        <w:r w:rsidR="002669FC" w:rsidRPr="00725EA9">
          <w:rPr>
            <w:rStyle w:val="ab"/>
            <w:noProof/>
            <w:sz w:val="32"/>
          </w:rPr>
          <w:t>3.3 Создание отчета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_Toc120915503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16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3D768C87" w14:textId="77777777" w:rsidR="002669FC" w:rsidRPr="00725EA9" w:rsidRDefault="00000000">
      <w:pPr>
        <w:pStyle w:val="31"/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504" w:history="1">
        <w:r w:rsidR="002669FC" w:rsidRPr="00725EA9">
          <w:rPr>
            <w:rStyle w:val="ab"/>
            <w:noProof/>
            <w:sz w:val="32"/>
          </w:rPr>
          <w:t>3.4 Создание формы пользователя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_Toc120915504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18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07F9FF0C" w14:textId="77777777" w:rsidR="002669FC" w:rsidRPr="00725EA9" w:rsidRDefault="00000000">
      <w:pPr>
        <w:pStyle w:val="13"/>
        <w:tabs>
          <w:tab w:val="right" w:leader="dot" w:pos="9770"/>
        </w:tabs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505" w:history="1">
        <w:r w:rsidR="002669FC" w:rsidRPr="00725EA9">
          <w:rPr>
            <w:rStyle w:val="ab"/>
            <w:noProof/>
            <w:sz w:val="32"/>
          </w:rPr>
          <w:t>ЗАКЛЮЧЕНИЕ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_Toc120915505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23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1CBA2755" w14:textId="77777777" w:rsidR="002669FC" w:rsidRPr="00725EA9" w:rsidRDefault="00000000">
      <w:pPr>
        <w:pStyle w:val="13"/>
        <w:tabs>
          <w:tab w:val="right" w:leader="dot" w:pos="9770"/>
        </w:tabs>
        <w:rPr>
          <w:rFonts w:asciiTheme="minorHAnsi" w:eastAsiaTheme="minorEastAsia" w:hAnsiTheme="minorHAnsi" w:cstheme="minorBidi"/>
          <w:noProof/>
          <w:sz w:val="24"/>
          <w:szCs w:val="22"/>
          <w:lang w:eastAsia="ru-RU"/>
        </w:rPr>
      </w:pPr>
      <w:hyperlink w:anchor="_Toc120915506" w:history="1">
        <w:r w:rsidR="002669FC" w:rsidRPr="00725EA9">
          <w:rPr>
            <w:rStyle w:val="ab"/>
            <w:noProof/>
            <w:sz w:val="32"/>
          </w:rPr>
          <w:t>СПИСОК ИСПОЛЬЗОВАННЫХ ИСТОЧНИКОВ</w:t>
        </w:r>
        <w:r w:rsidR="002669FC" w:rsidRPr="00725EA9">
          <w:rPr>
            <w:noProof/>
            <w:webHidden/>
            <w:sz w:val="32"/>
          </w:rPr>
          <w:tab/>
        </w:r>
        <w:r w:rsidR="002669FC" w:rsidRPr="00725EA9">
          <w:rPr>
            <w:noProof/>
            <w:webHidden/>
            <w:sz w:val="32"/>
          </w:rPr>
          <w:fldChar w:fldCharType="begin"/>
        </w:r>
        <w:r w:rsidR="002669FC" w:rsidRPr="00725EA9">
          <w:rPr>
            <w:noProof/>
            <w:webHidden/>
            <w:sz w:val="32"/>
          </w:rPr>
          <w:instrText xml:space="preserve"> PAGEREF _Toc120915506 \h </w:instrText>
        </w:r>
        <w:r w:rsidR="002669FC" w:rsidRPr="00725EA9">
          <w:rPr>
            <w:noProof/>
            <w:webHidden/>
            <w:sz w:val="32"/>
          </w:rPr>
        </w:r>
        <w:r w:rsidR="002669FC" w:rsidRPr="00725EA9">
          <w:rPr>
            <w:noProof/>
            <w:webHidden/>
            <w:sz w:val="32"/>
          </w:rPr>
          <w:fldChar w:fldCharType="separate"/>
        </w:r>
        <w:r w:rsidR="00356D4D">
          <w:rPr>
            <w:noProof/>
            <w:webHidden/>
            <w:sz w:val="32"/>
          </w:rPr>
          <w:t>24</w:t>
        </w:r>
        <w:r w:rsidR="002669FC" w:rsidRPr="00725EA9">
          <w:rPr>
            <w:noProof/>
            <w:webHidden/>
            <w:sz w:val="32"/>
          </w:rPr>
          <w:fldChar w:fldCharType="end"/>
        </w:r>
      </w:hyperlink>
    </w:p>
    <w:p w14:paraId="626EB1D5" w14:textId="77777777" w:rsidR="002C7907" w:rsidRDefault="00412D90" w:rsidP="00412D90">
      <w:pPr>
        <w:spacing w:after="160" w:line="259" w:lineRule="auto"/>
        <w:ind w:firstLine="0"/>
        <w:jc w:val="left"/>
        <w:rPr>
          <w:rStyle w:val="FontStyle35"/>
          <w:sz w:val="20"/>
          <w:szCs w:val="20"/>
        </w:rPr>
      </w:pPr>
      <w:r>
        <w:rPr>
          <w:rStyle w:val="FontStyle35"/>
          <w:sz w:val="20"/>
          <w:szCs w:val="20"/>
        </w:rPr>
        <w:fldChar w:fldCharType="end"/>
      </w:r>
    </w:p>
    <w:p w14:paraId="687A96D3" w14:textId="77777777" w:rsidR="003E6569" w:rsidRPr="003E6569" w:rsidRDefault="003E6569" w:rsidP="003E6569">
      <w:pPr>
        <w:rPr>
          <w:rFonts w:eastAsia="Times New Roman"/>
          <w:sz w:val="20"/>
          <w:szCs w:val="20"/>
          <w:lang w:eastAsia="ru-RU"/>
        </w:rPr>
      </w:pPr>
    </w:p>
    <w:p w14:paraId="08A49F79" w14:textId="77777777" w:rsidR="003E6569" w:rsidRPr="003E6569" w:rsidRDefault="003E6569" w:rsidP="003E6569">
      <w:pPr>
        <w:rPr>
          <w:rFonts w:eastAsia="Times New Roman"/>
          <w:sz w:val="20"/>
          <w:szCs w:val="20"/>
          <w:lang w:eastAsia="ru-RU"/>
        </w:rPr>
      </w:pPr>
    </w:p>
    <w:p w14:paraId="7CE6083E" w14:textId="77777777" w:rsidR="003E6569" w:rsidRPr="003E6569" w:rsidRDefault="003E6569" w:rsidP="003E6569">
      <w:pPr>
        <w:rPr>
          <w:rFonts w:eastAsia="Times New Roman"/>
          <w:sz w:val="20"/>
          <w:szCs w:val="20"/>
          <w:lang w:eastAsia="ru-RU"/>
        </w:rPr>
      </w:pPr>
    </w:p>
    <w:p w14:paraId="1D0703CD" w14:textId="77777777" w:rsidR="003E6569" w:rsidRPr="003E6569" w:rsidRDefault="003E6569" w:rsidP="003E6569">
      <w:pPr>
        <w:rPr>
          <w:rFonts w:eastAsia="Times New Roman"/>
          <w:sz w:val="20"/>
          <w:szCs w:val="20"/>
          <w:lang w:eastAsia="ru-RU"/>
        </w:rPr>
      </w:pPr>
    </w:p>
    <w:p w14:paraId="227CFFD6" w14:textId="77777777" w:rsidR="003E6569" w:rsidRPr="003E6569" w:rsidRDefault="003E6569" w:rsidP="003E6569">
      <w:pPr>
        <w:rPr>
          <w:rFonts w:eastAsia="Times New Roman"/>
          <w:sz w:val="20"/>
          <w:szCs w:val="20"/>
          <w:lang w:eastAsia="ru-RU"/>
        </w:rPr>
      </w:pPr>
    </w:p>
    <w:p w14:paraId="408D3505" w14:textId="77777777" w:rsidR="003E6569" w:rsidRDefault="003E6569" w:rsidP="003E6569">
      <w:pPr>
        <w:rPr>
          <w:rStyle w:val="FontStyle35"/>
          <w:sz w:val="20"/>
          <w:szCs w:val="20"/>
        </w:rPr>
      </w:pPr>
    </w:p>
    <w:p w14:paraId="35B953E5" w14:textId="77777777" w:rsidR="003E6569" w:rsidRDefault="003E6569" w:rsidP="003E6569">
      <w:pPr>
        <w:rPr>
          <w:rStyle w:val="FontStyle35"/>
          <w:sz w:val="20"/>
          <w:szCs w:val="20"/>
        </w:rPr>
      </w:pPr>
    </w:p>
    <w:p w14:paraId="34BF7114" w14:textId="77777777" w:rsidR="003E6569" w:rsidRDefault="003E6569" w:rsidP="003E6569">
      <w:pPr>
        <w:jc w:val="right"/>
        <w:rPr>
          <w:rStyle w:val="FontStyle35"/>
          <w:sz w:val="20"/>
          <w:szCs w:val="20"/>
        </w:rPr>
      </w:pPr>
    </w:p>
    <w:p w14:paraId="31282E91" w14:textId="77777777" w:rsidR="003E6569" w:rsidRDefault="003E6569" w:rsidP="003E6569">
      <w:pPr>
        <w:rPr>
          <w:rStyle w:val="FontStyle35"/>
          <w:sz w:val="20"/>
          <w:szCs w:val="20"/>
        </w:rPr>
      </w:pPr>
    </w:p>
    <w:p w14:paraId="2C83B5A8" w14:textId="77777777" w:rsidR="003E6569" w:rsidRPr="003E6569" w:rsidRDefault="003E6569" w:rsidP="003E6569">
      <w:pPr>
        <w:rPr>
          <w:rFonts w:eastAsia="Times New Roman"/>
          <w:sz w:val="20"/>
          <w:szCs w:val="20"/>
          <w:lang w:eastAsia="ru-RU"/>
        </w:rPr>
        <w:sectPr w:rsidR="003E6569" w:rsidRPr="003E6569" w:rsidSect="00CD1620">
          <w:footerReference w:type="default" r:id="rId8"/>
          <w:pgSz w:w="11906" w:h="16838"/>
          <w:pgMar w:top="1134" w:right="850" w:bottom="1134" w:left="1276" w:header="708" w:footer="708" w:gutter="0"/>
          <w:cols w:space="708"/>
          <w:titlePg/>
          <w:docGrid w:linePitch="381"/>
        </w:sectPr>
      </w:pPr>
    </w:p>
    <w:p w14:paraId="53DCB656" w14:textId="77777777" w:rsidR="00CD1620" w:rsidRDefault="00AF3925" w:rsidP="00AF3925">
      <w:pPr>
        <w:pStyle w:val="1"/>
      </w:pPr>
      <w:bookmarkStart w:id="1" w:name="_Toc120915493"/>
      <w:r>
        <w:lastRenderedPageBreak/>
        <w:t>ВВЕДЕНИЕ</w:t>
      </w:r>
      <w:bookmarkEnd w:id="1"/>
    </w:p>
    <w:p w14:paraId="554BE5F2" w14:textId="77777777" w:rsidR="009B7357" w:rsidRDefault="009B7357" w:rsidP="00E42487">
      <w:pPr>
        <w:rPr>
          <w:lang w:eastAsia="ru-RU"/>
        </w:rPr>
      </w:pPr>
      <w:r>
        <w:t>Человек всегда был связан с накоплением, обработкой и хранением информации. В условиях масштабного развития техники, появления компьютера, Интернета количество информации, которое можно и нужно хранить, неуклонно растет, что ведет к повышению требований к ее структуре и качеству. При этом оценка качества информации ведется по целому ряду критериев. И одним из самых удачных инструментов структуризации и обработки данных стала реляционная модель, представляющая комплекс математических методов проектирования и обеспечения функционирования реляционных баз данных</w:t>
      </w:r>
    </w:p>
    <w:p w14:paraId="5BC1538C" w14:textId="77777777" w:rsidR="00355639" w:rsidRPr="00F11B5A" w:rsidRDefault="00355639" w:rsidP="00E42487">
      <w:pPr>
        <w:rPr>
          <w:lang w:eastAsia="ru-RU"/>
        </w:rPr>
      </w:pPr>
      <w:r w:rsidRPr="00F11B5A">
        <w:rPr>
          <w:lang w:eastAsia="ru-RU"/>
        </w:rPr>
        <w:t>При посещении библиотеки, как правило, приходится обращаться к базе данных, содержащей сведения обо всех книгах, имеющихся в этой библиотеке, о ее читателях, заявках на бронирование книг и т.д. В ней обычно имеется компьютеризованный индекс, который позволяет читателям находить нужную им книгу по названию, фамилиям авторов или по тематике. Как правило, подобная система баз данных способна обрабатывать информацию о бронировании книг, что позволяет также зарезервировать книгу, взятую другим читателем.</w:t>
      </w:r>
    </w:p>
    <w:p w14:paraId="22AF0B83" w14:textId="77777777" w:rsidR="00C7734A" w:rsidRDefault="00E42487" w:rsidP="00816284">
      <w:pPr>
        <w:rPr>
          <w:lang w:eastAsia="ru-RU"/>
        </w:rPr>
      </w:pPr>
      <w:r>
        <w:rPr>
          <w:lang w:eastAsia="ru-RU"/>
        </w:rPr>
        <w:t>База данных</w:t>
      </w:r>
      <w:r w:rsidR="00C14BD0">
        <w:rPr>
          <w:lang w:eastAsia="ru-RU"/>
        </w:rPr>
        <w:t xml:space="preserve"> (БД)</w:t>
      </w:r>
      <w:r>
        <w:rPr>
          <w:lang w:eastAsia="ru-RU"/>
        </w:rPr>
        <w:t xml:space="preserve"> – это организованная структура, предназначенная</w:t>
      </w:r>
      <w:r w:rsidR="00C14BD0">
        <w:rPr>
          <w:lang w:eastAsia="ru-RU"/>
        </w:rPr>
        <w:t xml:space="preserve"> для хранения данных. Зачастую, база данных представляется в виде совокупности разных таблиц и совокупных файлов с целью решения определенной </w:t>
      </w:r>
      <w:r w:rsidR="00F11B5A">
        <w:rPr>
          <w:lang w:eastAsia="ru-RU"/>
        </w:rPr>
        <w:t xml:space="preserve">задачи или целого спектра задач </w:t>
      </w:r>
      <w:r w:rsidR="00F11B5A" w:rsidRPr="00F11B5A">
        <w:rPr>
          <w:lang w:eastAsia="ru-RU"/>
        </w:rPr>
        <w:t>[2].</w:t>
      </w:r>
      <w:r w:rsidR="00C14BD0">
        <w:rPr>
          <w:lang w:eastAsia="ru-RU"/>
        </w:rPr>
        <w:t xml:space="preserve"> С понятием «база данных» тесно связано следующие понятие</w:t>
      </w:r>
      <w:r w:rsidR="00C14BD0" w:rsidRPr="00C14BD0">
        <w:rPr>
          <w:lang w:eastAsia="ru-RU"/>
        </w:rPr>
        <w:t xml:space="preserve"> – </w:t>
      </w:r>
      <w:r w:rsidR="00C14BD0">
        <w:rPr>
          <w:lang w:eastAsia="ru-RU"/>
        </w:rPr>
        <w:t>Система управления базой данных (СУБД). СУБД – это комплекс программного обеспечения, предназначенного для создания, редактирования, визуализации и автоматизации структур баз данных</w:t>
      </w:r>
      <w:r w:rsidR="00F11B5A">
        <w:rPr>
          <w:lang w:eastAsia="ru-RU"/>
        </w:rPr>
        <w:t xml:space="preserve"> [3]</w:t>
      </w:r>
      <w:r w:rsidR="00C14BD0">
        <w:rPr>
          <w:lang w:eastAsia="ru-RU"/>
        </w:rPr>
        <w:t>.</w:t>
      </w:r>
      <w:r w:rsidR="00AA5D7E">
        <w:rPr>
          <w:lang w:eastAsia="ru-RU"/>
        </w:rPr>
        <w:t xml:space="preserve"> </w:t>
      </w:r>
    </w:p>
    <w:p w14:paraId="3059586A" w14:textId="77777777" w:rsidR="00E42487" w:rsidRDefault="00AA5D7E" w:rsidP="00E42487">
      <w:pPr>
        <w:rPr>
          <w:rFonts w:eastAsiaTheme="minorEastAsia"/>
          <w:lang w:eastAsia="zh-CN"/>
        </w:rPr>
      </w:pPr>
      <w:r>
        <w:rPr>
          <w:lang w:eastAsia="ru-RU"/>
        </w:rPr>
        <w:t xml:space="preserve">Данная курсовая работа нацелена на анализ и демонстрацию создания базы данных «Электронный читальный зал» на базе СУБД </w:t>
      </w:r>
      <w:r>
        <w:rPr>
          <w:lang w:val="en-US" w:eastAsia="ru-RU"/>
        </w:rPr>
        <w:t>Access</w:t>
      </w:r>
      <w:r w:rsidRPr="00AA5D7E">
        <w:rPr>
          <w:lang w:eastAsia="ru-RU"/>
        </w:rPr>
        <w:t xml:space="preserve"> 2016,</w:t>
      </w:r>
      <w:r>
        <w:rPr>
          <w:rFonts w:eastAsiaTheme="minorEastAsia"/>
          <w:lang w:eastAsia="zh-CN"/>
        </w:rPr>
        <w:t xml:space="preserve"> входящая в состав </w:t>
      </w:r>
      <w:r>
        <w:rPr>
          <w:rFonts w:eastAsiaTheme="minorEastAsia"/>
          <w:lang w:val="en-US" w:eastAsia="zh-CN"/>
        </w:rPr>
        <w:t>Microsoft</w:t>
      </w:r>
      <w:r w:rsidRPr="00AA5D7E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val="en-US" w:eastAsia="zh-CN"/>
        </w:rPr>
        <w:t>Office</w:t>
      </w:r>
      <w:r w:rsidRPr="00AA5D7E">
        <w:rPr>
          <w:rFonts w:eastAsiaTheme="minorEastAsia"/>
          <w:lang w:eastAsia="zh-CN"/>
        </w:rPr>
        <w:t>.</w:t>
      </w:r>
    </w:p>
    <w:p w14:paraId="6EA19A58" w14:textId="77777777" w:rsidR="00AA5D7E" w:rsidRPr="00AA5D7E" w:rsidRDefault="00AA5D7E" w:rsidP="00180510">
      <w:pPr>
        <w:pStyle w:val="a6"/>
        <w:rPr>
          <w:lang w:val="en-US"/>
        </w:rPr>
      </w:pPr>
      <w:r w:rsidRPr="00AA5D7E">
        <w:lastRenderedPageBreak/>
        <w:drawing>
          <wp:inline distT="0" distB="0" distL="0" distR="0" wp14:anchorId="797931A7" wp14:editId="3972CB41">
            <wp:extent cx="6210300" cy="3357245"/>
            <wp:effectExtent l="19050" t="19050" r="19050" b="146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3572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AB18E1" w14:textId="77777777" w:rsidR="00AA5D7E" w:rsidRPr="00116E8E" w:rsidRDefault="00AA5D7E" w:rsidP="005F0311">
      <w:pPr>
        <w:pStyle w:val="a8"/>
      </w:pPr>
      <w:r w:rsidRPr="005A0826">
        <w:t xml:space="preserve">Рисунок 1 – </w:t>
      </w:r>
      <w:r w:rsidR="00116E8E">
        <w:t xml:space="preserve">Главная страница </w:t>
      </w:r>
      <w:r w:rsidR="00116E8E">
        <w:rPr>
          <w:lang w:val="en-US"/>
        </w:rPr>
        <w:t>Access</w:t>
      </w:r>
    </w:p>
    <w:p w14:paraId="66E653C4" w14:textId="77777777" w:rsidR="00816284" w:rsidRDefault="00816284" w:rsidP="00816284">
      <w:pPr>
        <w:pStyle w:val="2"/>
      </w:pPr>
      <w:bookmarkStart w:id="2" w:name="_Toc120915494"/>
      <w:r>
        <w:lastRenderedPageBreak/>
        <w:t>1 Анализ предметной области</w:t>
      </w:r>
      <w:bookmarkEnd w:id="2"/>
    </w:p>
    <w:p w14:paraId="2D2872DA" w14:textId="77777777" w:rsidR="00355639" w:rsidRDefault="00355639" w:rsidP="00355639">
      <w:pPr>
        <w:pStyle w:val="3"/>
        <w:numPr>
          <w:ilvl w:val="1"/>
          <w:numId w:val="3"/>
        </w:numPr>
      </w:pPr>
      <w:bookmarkStart w:id="3" w:name="_Toc120915495"/>
      <w:r>
        <w:t>Описание и анализ предметной области</w:t>
      </w:r>
      <w:bookmarkEnd w:id="3"/>
    </w:p>
    <w:p w14:paraId="03CAD736" w14:textId="77777777" w:rsidR="00355639" w:rsidRDefault="00142794" w:rsidP="00355639">
      <w:pPr>
        <w:rPr>
          <w:lang w:eastAsia="ru-RU"/>
        </w:rPr>
      </w:pPr>
      <w:r>
        <w:rPr>
          <w:lang w:eastAsia="ru-RU"/>
        </w:rPr>
        <w:t>Контроль посещения – одна из важных частей ведения электронного читального зала. Вместе с этим, одно из самых затратных действий как с точки зрения времени, так и с точки зрения бумаги. Создание удобного инструмента для работы с таким массивом информации поможет повысить надежность, качество и скорость обработки информации взаимодействия с читальным залом.</w:t>
      </w:r>
    </w:p>
    <w:p w14:paraId="17AEE712" w14:textId="77777777" w:rsidR="009B7357" w:rsidRPr="00F2699B" w:rsidRDefault="009B7357" w:rsidP="009B7357">
      <w:pPr>
        <w:rPr>
          <w:lang w:eastAsia="ru-RU"/>
        </w:rPr>
      </w:pPr>
      <w:r>
        <w:t>Реляционная база данных – это организованный по реляционной модели набор таблиц, в которых каждая ячейка этих таблиц имеет соответствующее формальное описание. Использование реляционной модели предполагает возможность идентификации элементов по совокупности уникальных идентификаторов: имя столбца, первичный ключ (</w:t>
      </w:r>
      <w:proofErr w:type="spellStart"/>
      <w:r>
        <w:t>primary</w:t>
      </w:r>
      <w:proofErr w:type="spellEnd"/>
      <w:r>
        <w:t xml:space="preserve"> </w:t>
      </w:r>
      <w:proofErr w:type="spellStart"/>
      <w:r>
        <w:t>key</w:t>
      </w:r>
      <w:proofErr w:type="spellEnd"/>
      <w:r>
        <w:t>). Для построения логической связи между строками и ячейками разных таблиц используют</w:t>
      </w:r>
      <w:r w:rsidR="00F2699B">
        <w:t>ся внешние ключи (</w:t>
      </w:r>
      <w:proofErr w:type="spellStart"/>
      <w:r w:rsidR="00F2699B">
        <w:t>foreign</w:t>
      </w:r>
      <w:proofErr w:type="spellEnd"/>
      <w:r w:rsidR="00F2699B">
        <w:t xml:space="preserve"> </w:t>
      </w:r>
      <w:proofErr w:type="spellStart"/>
      <w:r w:rsidR="00F2699B">
        <w:t>keys</w:t>
      </w:r>
      <w:proofErr w:type="spellEnd"/>
      <w:r w:rsidR="00F2699B">
        <w:t xml:space="preserve">) </w:t>
      </w:r>
      <w:r w:rsidR="00F2699B" w:rsidRPr="00F2699B">
        <w:t>[4].</w:t>
      </w:r>
    </w:p>
    <w:p w14:paraId="2BE356B6" w14:textId="77777777" w:rsidR="00142794" w:rsidRDefault="00142794" w:rsidP="00142794">
      <w:pPr>
        <w:pStyle w:val="3"/>
      </w:pPr>
      <w:bookmarkStart w:id="4" w:name="_Toc120915496"/>
      <w:r>
        <w:t>1.2 Описание концептуальной модели предметной области</w:t>
      </w:r>
      <w:bookmarkEnd w:id="4"/>
    </w:p>
    <w:p w14:paraId="4B824E4C" w14:textId="77777777" w:rsidR="001257BC" w:rsidRDefault="00142794" w:rsidP="00142794">
      <w:pPr>
        <w:rPr>
          <w:lang w:eastAsia="ru-RU"/>
        </w:rPr>
      </w:pPr>
      <w:r>
        <w:rPr>
          <w:lang w:eastAsia="ru-RU"/>
        </w:rPr>
        <w:t xml:space="preserve">На основе анализа предметной области можно выделить следующие сущности: </w:t>
      </w:r>
      <w:r w:rsidR="00BF348E">
        <w:rPr>
          <w:lang w:eastAsia="ru-RU"/>
        </w:rPr>
        <w:t>электронные учебные пособия, курсанты, рабочие места</w:t>
      </w:r>
      <w:r w:rsidR="003E2654">
        <w:rPr>
          <w:lang w:eastAsia="ru-RU"/>
        </w:rPr>
        <w:t>, учебные отделения, читальный зал.</w:t>
      </w:r>
    </w:p>
    <w:p w14:paraId="61028CB4" w14:textId="77777777" w:rsidR="001257BC" w:rsidRDefault="001257BC" w:rsidP="00142794">
      <w:pPr>
        <w:rPr>
          <w:lang w:eastAsia="ru-RU"/>
        </w:rPr>
      </w:pPr>
      <w:r>
        <w:rPr>
          <w:lang w:eastAsia="ru-RU"/>
        </w:rPr>
        <w:t>Отсюда можно получить следующие связи:</w:t>
      </w:r>
    </w:p>
    <w:p w14:paraId="39DCC017" w14:textId="77777777" w:rsidR="001257BC" w:rsidRDefault="001257BC" w:rsidP="00CD1620">
      <w:pPr>
        <w:pStyle w:val="aa"/>
        <w:numPr>
          <w:ilvl w:val="0"/>
          <w:numId w:val="5"/>
        </w:numPr>
        <w:rPr>
          <w:lang w:eastAsia="ru-RU"/>
        </w:rPr>
      </w:pPr>
      <w:r>
        <w:rPr>
          <w:lang w:eastAsia="ru-RU"/>
        </w:rPr>
        <w:t xml:space="preserve">Электронные учебные пособия находятся </w:t>
      </w:r>
      <w:r w:rsidR="003E2654">
        <w:rPr>
          <w:lang w:eastAsia="ru-RU"/>
        </w:rPr>
        <w:t>в читальном зале</w:t>
      </w:r>
      <w:r>
        <w:rPr>
          <w:lang w:eastAsia="ru-RU"/>
        </w:rPr>
        <w:t>;</w:t>
      </w:r>
    </w:p>
    <w:p w14:paraId="64C1FF01" w14:textId="77777777" w:rsidR="001257BC" w:rsidRDefault="001257BC" w:rsidP="00CD1620">
      <w:pPr>
        <w:pStyle w:val="aa"/>
        <w:numPr>
          <w:ilvl w:val="0"/>
          <w:numId w:val="5"/>
        </w:numPr>
        <w:rPr>
          <w:lang w:eastAsia="ru-RU"/>
        </w:rPr>
      </w:pPr>
      <w:r>
        <w:rPr>
          <w:lang w:eastAsia="ru-RU"/>
        </w:rPr>
        <w:t>Курсанты закреплены к учебным отделениям;</w:t>
      </w:r>
    </w:p>
    <w:p w14:paraId="0160C29A" w14:textId="77777777" w:rsidR="001257BC" w:rsidRDefault="00FB6F48" w:rsidP="001257BC">
      <w:pPr>
        <w:pStyle w:val="aa"/>
        <w:numPr>
          <w:ilvl w:val="0"/>
          <w:numId w:val="5"/>
        </w:numPr>
        <w:rPr>
          <w:lang w:eastAsia="ru-RU"/>
        </w:rPr>
      </w:pPr>
      <w:r>
        <w:rPr>
          <w:lang w:eastAsia="ru-RU"/>
        </w:rPr>
        <w:t>Курсанты записываются в читальном зале.</w:t>
      </w:r>
    </w:p>
    <w:p w14:paraId="78163D5F" w14:textId="77777777" w:rsidR="001257BC" w:rsidRDefault="001257BC" w:rsidP="001257BC">
      <w:pPr>
        <w:rPr>
          <w:lang w:eastAsia="ru-RU"/>
        </w:rPr>
      </w:pPr>
      <w:r>
        <w:rPr>
          <w:lang w:eastAsia="ru-RU"/>
        </w:rPr>
        <w:t xml:space="preserve">Определим типы связей данных сущностей. </w:t>
      </w:r>
      <w:r w:rsidR="003E2654">
        <w:rPr>
          <w:lang w:eastAsia="ru-RU"/>
        </w:rPr>
        <w:t xml:space="preserve">Типы связей изображены в виде диаграмм </w:t>
      </w:r>
      <w:r w:rsidR="003E2654">
        <w:rPr>
          <w:lang w:val="en-US" w:eastAsia="ru-RU"/>
        </w:rPr>
        <w:t>ER</w:t>
      </w:r>
      <w:r w:rsidR="003E2654" w:rsidRPr="003E2654">
        <w:rPr>
          <w:lang w:eastAsia="ru-RU"/>
        </w:rPr>
        <w:t>-</w:t>
      </w:r>
      <w:r w:rsidR="003E2654">
        <w:rPr>
          <w:lang w:eastAsia="ru-RU"/>
        </w:rPr>
        <w:t>типа</w:t>
      </w:r>
      <w:r w:rsidR="00F2699B" w:rsidRPr="00F2699B">
        <w:rPr>
          <w:lang w:eastAsia="ru-RU"/>
        </w:rPr>
        <w:t xml:space="preserve"> [5]</w:t>
      </w:r>
      <w:r w:rsidR="003E2654">
        <w:rPr>
          <w:lang w:eastAsia="ru-RU"/>
        </w:rPr>
        <w:t>.</w:t>
      </w:r>
    </w:p>
    <w:p w14:paraId="083D64E5" w14:textId="77777777" w:rsidR="003E2654" w:rsidRDefault="003E2654" w:rsidP="001257BC">
      <w:pPr>
        <w:rPr>
          <w:lang w:eastAsia="ru-RU"/>
        </w:rPr>
      </w:pPr>
      <w:r>
        <w:rPr>
          <w:lang w:eastAsia="ru-RU"/>
        </w:rPr>
        <w:t>Электронных учебных пособий может быть сразу на нескольких рабочих местах, поэтому тип этих сущностей – один ко многим (</w:t>
      </w:r>
      <w:proofErr w:type="gramStart"/>
      <w:r>
        <w:rPr>
          <w:lang w:eastAsia="ru-RU"/>
        </w:rPr>
        <w:t>1:М</w:t>
      </w:r>
      <w:proofErr w:type="gramEnd"/>
      <w:r>
        <w:rPr>
          <w:lang w:eastAsia="ru-RU"/>
        </w:rPr>
        <w:t>). Отношения этих сущностей представлено на рисунке 1.</w:t>
      </w:r>
      <w:r w:rsidR="0046234C">
        <w:rPr>
          <w:lang w:eastAsia="ru-RU"/>
        </w:rPr>
        <w:t>1.</w:t>
      </w:r>
    </w:p>
    <w:p w14:paraId="36545C1D" w14:textId="77777777" w:rsidR="003E2654" w:rsidRDefault="003E2654" w:rsidP="00180510">
      <w:pPr>
        <w:pStyle w:val="a6"/>
      </w:pPr>
      <w:r w:rsidRPr="003E2654">
        <w:lastRenderedPageBreak/>
        <w:drawing>
          <wp:inline distT="0" distB="0" distL="0" distR="0" wp14:anchorId="03EC528F" wp14:editId="1C27F88A">
            <wp:extent cx="4658375" cy="1028844"/>
            <wp:effectExtent l="19050" t="19050" r="8890" b="190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58375" cy="102884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5EA3D8" w14:textId="77777777" w:rsidR="003E2654" w:rsidRDefault="003E2654" w:rsidP="005F0311">
      <w:pPr>
        <w:pStyle w:val="a8"/>
      </w:pPr>
      <w:r>
        <w:t>Рисунок 1.1 – Отношение сущностей «ЭУП» и «</w:t>
      </w:r>
      <w:r w:rsidR="00FB6F48">
        <w:t>Чита</w:t>
      </w:r>
      <w:r>
        <w:t>льный зал»</w:t>
      </w:r>
    </w:p>
    <w:p w14:paraId="12C0711C" w14:textId="77777777" w:rsidR="003E2654" w:rsidRDefault="003E2654" w:rsidP="003E2654">
      <w:r>
        <w:t>Аналогично определяется тип связи сущностей</w:t>
      </w:r>
      <w:r w:rsidR="0046234C">
        <w:t xml:space="preserve"> «Курсанты» и «Учебные отделения» К одному учебному отделению привязано много курсантов, следовательно, тип связи – один ко многим (</w:t>
      </w:r>
      <w:proofErr w:type="gramStart"/>
      <w:r w:rsidR="0046234C">
        <w:t>1:М</w:t>
      </w:r>
      <w:proofErr w:type="gramEnd"/>
      <w:r w:rsidR="0046234C">
        <w:t>). Отношение этих сущностей показано на рисунке 1.2.</w:t>
      </w:r>
    </w:p>
    <w:p w14:paraId="7BBFF844" w14:textId="77777777" w:rsidR="0046234C" w:rsidRDefault="00FB6F48" w:rsidP="00180510">
      <w:pPr>
        <w:pStyle w:val="a6"/>
      </w:pPr>
      <w:r w:rsidRPr="00FB6F48">
        <w:drawing>
          <wp:inline distT="0" distB="0" distL="0" distR="0" wp14:anchorId="44768FA3" wp14:editId="13714153">
            <wp:extent cx="4496427" cy="1086002"/>
            <wp:effectExtent l="19050" t="19050" r="19050" b="190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96427" cy="108600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A43248" w14:textId="77777777" w:rsidR="00FB6F48" w:rsidRDefault="00FB6F48" w:rsidP="005F0311">
      <w:pPr>
        <w:pStyle w:val="a8"/>
      </w:pPr>
      <w:r>
        <w:t>Рисунок 1.2 – Отношение сущностей «</w:t>
      </w:r>
      <w:r w:rsidRPr="005F0311">
        <w:t>Курсанты</w:t>
      </w:r>
      <w:r>
        <w:t>» и «Учебные отделения»</w:t>
      </w:r>
    </w:p>
    <w:p w14:paraId="4C29A516" w14:textId="77777777" w:rsidR="00FB6F48" w:rsidRPr="003E2654" w:rsidRDefault="00FB6F48" w:rsidP="00FB6F48">
      <w:r>
        <w:t>Так как много курсантов пользуются электронным читальным залом, то связь между сущностью «Курсанты» и «Читальный зал» является тип один ко многим (</w:t>
      </w:r>
      <w:proofErr w:type="gramStart"/>
      <w:r>
        <w:t>1:М</w:t>
      </w:r>
      <w:proofErr w:type="gramEnd"/>
      <w:r>
        <w:t>). Данный класс принадлежности представлен на рисунке 1.3.</w:t>
      </w:r>
    </w:p>
    <w:p w14:paraId="74AF07EB" w14:textId="77777777" w:rsidR="003E2654" w:rsidRDefault="00FB6F48" w:rsidP="00180510">
      <w:pPr>
        <w:pStyle w:val="a6"/>
      </w:pPr>
      <w:r w:rsidRPr="00FB6F48">
        <w:drawing>
          <wp:inline distT="0" distB="0" distL="0" distR="0" wp14:anchorId="7AE3D036" wp14:editId="10B79743">
            <wp:extent cx="4648849" cy="1133633"/>
            <wp:effectExtent l="19050" t="19050" r="18415" b="2857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48849" cy="11336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CFB4C9" w14:textId="77777777" w:rsidR="00FB6F48" w:rsidRPr="005F0311" w:rsidRDefault="00FB6F48" w:rsidP="005F0311">
      <w:pPr>
        <w:pStyle w:val="a8"/>
      </w:pPr>
      <w:r>
        <w:t>Рисунок 1.3</w:t>
      </w:r>
      <w:r w:rsidR="005F0311" w:rsidRPr="005F0311">
        <w:t xml:space="preserve"> – </w:t>
      </w:r>
      <w:r w:rsidR="005F0311">
        <w:t>Отношение сущностей «Курсанты» и «Читальный зал»</w:t>
      </w:r>
    </w:p>
    <w:p w14:paraId="30576AF2" w14:textId="77777777" w:rsidR="001257BC" w:rsidRDefault="005F0311" w:rsidP="005F0311">
      <w:pPr>
        <w:rPr>
          <w:lang w:eastAsia="ru-RU"/>
        </w:rPr>
      </w:pPr>
      <w:r>
        <w:rPr>
          <w:lang w:eastAsia="ru-RU"/>
        </w:rPr>
        <w:t>Рабочие места находятся в читальном зале. Их множество, следовательно, тип один ко многим (</w:t>
      </w:r>
      <w:proofErr w:type="gramStart"/>
      <w:r>
        <w:rPr>
          <w:lang w:eastAsia="ru-RU"/>
        </w:rPr>
        <w:t>1:М</w:t>
      </w:r>
      <w:proofErr w:type="gramEnd"/>
      <w:r>
        <w:rPr>
          <w:lang w:eastAsia="ru-RU"/>
        </w:rPr>
        <w:t>). Данный класс принадлежности представлен на рисунке 1.4.</w:t>
      </w:r>
    </w:p>
    <w:p w14:paraId="24AE9D5B" w14:textId="77777777" w:rsidR="007B3732" w:rsidRDefault="007B3732" w:rsidP="00180510">
      <w:pPr>
        <w:pStyle w:val="a6"/>
      </w:pPr>
      <w:r w:rsidRPr="007B3732">
        <w:drawing>
          <wp:inline distT="0" distB="0" distL="0" distR="0" wp14:anchorId="6E32B1B0" wp14:editId="29D7B0AA">
            <wp:extent cx="4763165" cy="1171739"/>
            <wp:effectExtent l="19050" t="19050" r="18415" b="2857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63165" cy="11717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D784EC" w14:textId="77777777" w:rsidR="00714E7C" w:rsidRPr="00D846EA" w:rsidRDefault="00714E7C" w:rsidP="00714E7C">
      <w:pPr>
        <w:pStyle w:val="a8"/>
      </w:pPr>
      <w:r>
        <w:t>Рисунок 1.4 – Отношение сущностей «Рабочие места» и «Читальный зал»</w:t>
      </w:r>
    </w:p>
    <w:p w14:paraId="3C133BE9" w14:textId="77777777" w:rsidR="00355639" w:rsidRPr="00355639" w:rsidRDefault="00747B07" w:rsidP="00714E7C">
      <w:pPr>
        <w:pStyle w:val="3"/>
        <w:numPr>
          <w:ilvl w:val="1"/>
          <w:numId w:val="6"/>
        </w:numPr>
      </w:pPr>
      <w:r>
        <w:lastRenderedPageBreak/>
        <w:t xml:space="preserve"> </w:t>
      </w:r>
      <w:bookmarkStart w:id="5" w:name="_Toc120915497"/>
      <w:r w:rsidR="00816284">
        <w:t>Обоснование и выбор СУБД</w:t>
      </w:r>
      <w:bookmarkEnd w:id="5"/>
    </w:p>
    <w:p w14:paraId="48EE1BE2" w14:textId="77777777" w:rsidR="00A91D02" w:rsidRDefault="00116E8E" w:rsidP="00816284">
      <w:pPr>
        <w:rPr>
          <w:rFonts w:eastAsiaTheme="minorEastAsia"/>
          <w:lang w:eastAsia="zh-CN"/>
        </w:rPr>
      </w:pPr>
      <w:r>
        <w:rPr>
          <w:lang w:val="en-US"/>
        </w:rPr>
        <w:t>Access</w:t>
      </w:r>
      <w:r w:rsidRPr="00116E8E">
        <w:t xml:space="preserve"> </w:t>
      </w:r>
      <w:r>
        <w:rPr>
          <w:rFonts w:eastAsiaTheme="minorEastAsia"/>
          <w:lang w:eastAsia="zh-CN"/>
        </w:rPr>
        <w:t>предназначен для работ</w:t>
      </w:r>
      <w:r w:rsidR="00714E7C">
        <w:rPr>
          <w:rFonts w:eastAsiaTheme="minorEastAsia"/>
          <w:lang w:eastAsia="zh-CN"/>
        </w:rPr>
        <w:t xml:space="preserve">ы с реляционными базами данных. Так как существует множество связей </w:t>
      </w:r>
      <w:r w:rsidR="00747B07">
        <w:rPr>
          <w:rFonts w:eastAsiaTheme="minorEastAsia"/>
          <w:lang w:eastAsia="zh-CN"/>
        </w:rPr>
        <w:t>между сущностей</w:t>
      </w:r>
      <w:r w:rsidR="002E1449">
        <w:rPr>
          <w:rFonts w:eastAsiaTheme="minorEastAsia"/>
          <w:lang w:eastAsia="zh-CN"/>
        </w:rPr>
        <w:t xml:space="preserve">, для их соединения между друг другом лучше всего использовать реляционные базы данных. </w:t>
      </w:r>
      <w:r w:rsidR="00816284">
        <w:rPr>
          <w:rFonts w:eastAsiaTheme="minorEastAsia"/>
          <w:lang w:val="en-US" w:eastAsia="zh-CN"/>
        </w:rPr>
        <w:t>Access</w:t>
      </w:r>
      <w:r w:rsidR="00816284" w:rsidRPr="00816284">
        <w:rPr>
          <w:rFonts w:eastAsiaTheme="minorEastAsia"/>
          <w:lang w:eastAsia="zh-CN"/>
        </w:rPr>
        <w:t xml:space="preserve"> </w:t>
      </w:r>
      <w:r w:rsidR="00816284">
        <w:rPr>
          <w:rFonts w:eastAsiaTheme="minorEastAsia"/>
          <w:lang w:eastAsia="zh-CN"/>
        </w:rPr>
        <w:t>является масштабируемой базой данных, это значит, что она может хранить значительные объемы данных и поддерживать работу многих пользователей</w:t>
      </w:r>
      <w:r w:rsidR="00F2699B">
        <w:rPr>
          <w:rFonts w:eastAsiaTheme="minorEastAsia"/>
          <w:lang w:eastAsia="zh-CN"/>
        </w:rPr>
        <w:t xml:space="preserve"> [6]</w:t>
      </w:r>
      <w:r w:rsidR="00816284">
        <w:rPr>
          <w:rFonts w:eastAsiaTheme="minorEastAsia"/>
          <w:lang w:eastAsia="zh-CN"/>
        </w:rPr>
        <w:t xml:space="preserve">. </w:t>
      </w:r>
      <w:r w:rsidR="002E1449">
        <w:rPr>
          <w:rFonts w:eastAsiaTheme="minorEastAsia"/>
          <w:lang w:eastAsia="zh-CN"/>
        </w:rPr>
        <w:t>Его преимущества перед остальными СУБД заключаются в:</w:t>
      </w:r>
    </w:p>
    <w:p w14:paraId="71B07674" w14:textId="77777777" w:rsidR="002E1449" w:rsidRDefault="002E1449" w:rsidP="002E1449">
      <w:pPr>
        <w:pStyle w:val="aa"/>
        <w:numPr>
          <w:ilvl w:val="0"/>
          <w:numId w:val="7"/>
        </w:num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Простой и понятный графический интерфейс;</w:t>
      </w:r>
    </w:p>
    <w:p w14:paraId="19BD39AD" w14:textId="77777777" w:rsidR="002E1449" w:rsidRDefault="002E1449" w:rsidP="002E1449">
      <w:pPr>
        <w:pStyle w:val="aa"/>
        <w:numPr>
          <w:ilvl w:val="0"/>
          <w:numId w:val="7"/>
        </w:num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Постоянные обновления;</w:t>
      </w:r>
    </w:p>
    <w:p w14:paraId="0B5A6D4E" w14:textId="77777777" w:rsidR="002E1449" w:rsidRDefault="002E1449" w:rsidP="002E1449">
      <w:pPr>
        <w:pStyle w:val="aa"/>
        <w:numPr>
          <w:ilvl w:val="0"/>
          <w:numId w:val="7"/>
        </w:num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Развитая система справки;</w:t>
      </w:r>
    </w:p>
    <w:p w14:paraId="271FF971" w14:textId="77777777" w:rsidR="002E1449" w:rsidRDefault="002E1449" w:rsidP="002E1449">
      <w:pPr>
        <w:pStyle w:val="aa"/>
        <w:numPr>
          <w:ilvl w:val="0"/>
          <w:numId w:val="7"/>
        </w:num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Развитые средства разработки приложений внутри БД;</w:t>
      </w:r>
    </w:p>
    <w:p w14:paraId="10B12F0F" w14:textId="77777777" w:rsidR="002E1449" w:rsidRPr="002E1449" w:rsidRDefault="00F2699B" w:rsidP="002E1449">
      <w:pPr>
        <w:pStyle w:val="aa"/>
        <w:numPr>
          <w:ilvl w:val="0"/>
          <w:numId w:val="7"/>
        </w:numPr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 xml:space="preserve">Широкие возможности импорта и интеграция с системой </w:t>
      </w:r>
      <w:r>
        <w:rPr>
          <w:rFonts w:eastAsiaTheme="minorEastAsia"/>
          <w:lang w:val="en-US" w:eastAsia="zh-CN"/>
        </w:rPr>
        <w:t>Microsoft</w:t>
      </w:r>
      <w:r w:rsidRPr="00F2699B">
        <w:rPr>
          <w:rFonts w:eastAsiaTheme="minorEastAsia"/>
          <w:lang w:eastAsia="zh-CN"/>
        </w:rPr>
        <w:t xml:space="preserve"> </w:t>
      </w:r>
      <w:r>
        <w:rPr>
          <w:rFonts w:eastAsiaTheme="minorEastAsia"/>
          <w:lang w:val="en-US" w:eastAsia="zh-CN"/>
        </w:rPr>
        <w:t>Office</w:t>
      </w:r>
      <w:r w:rsidRPr="00F2699B">
        <w:rPr>
          <w:rFonts w:eastAsiaTheme="minorEastAsia"/>
          <w:lang w:eastAsia="zh-CN"/>
        </w:rPr>
        <w:t>.</w:t>
      </w:r>
    </w:p>
    <w:p w14:paraId="7866FF1A" w14:textId="77777777" w:rsidR="00816284" w:rsidRDefault="00816284" w:rsidP="00816284">
      <w:pPr>
        <w:pStyle w:val="3"/>
        <w:rPr>
          <w:rFonts w:eastAsiaTheme="minorEastAsia"/>
        </w:rPr>
      </w:pPr>
      <w:bookmarkStart w:id="6" w:name="_Toc120915498"/>
      <w:r>
        <w:rPr>
          <w:rFonts w:eastAsiaTheme="minorEastAsia"/>
        </w:rPr>
        <w:t>1</w:t>
      </w:r>
      <w:r w:rsidR="002669FC">
        <w:rPr>
          <w:rFonts w:eastAsiaTheme="minorEastAsia"/>
        </w:rPr>
        <w:t>.4</w:t>
      </w:r>
      <w:r>
        <w:rPr>
          <w:rFonts w:eastAsiaTheme="minorEastAsia"/>
        </w:rPr>
        <w:t xml:space="preserve"> Описание физической модели базы данных</w:t>
      </w:r>
      <w:bookmarkEnd w:id="6"/>
    </w:p>
    <w:p w14:paraId="2255928A" w14:textId="77777777" w:rsidR="00816284" w:rsidRPr="004567AA" w:rsidRDefault="00816284" w:rsidP="00816284">
      <w:pPr>
        <w:rPr>
          <w:lang w:eastAsia="ru-RU"/>
        </w:rPr>
      </w:pPr>
      <w:r>
        <w:rPr>
          <w:lang w:eastAsia="ru-RU"/>
        </w:rPr>
        <w:t>Физическая модель базы данных состоит из полей, каждое из которых имеет свой тип данных, а также ключевое поле, соединяющее одну таблицу с другой таблицей</w:t>
      </w:r>
      <w:r w:rsidR="00F2699B" w:rsidRPr="00F2699B">
        <w:rPr>
          <w:lang w:eastAsia="ru-RU"/>
        </w:rPr>
        <w:t xml:space="preserve"> [7]</w:t>
      </w:r>
      <w:r>
        <w:rPr>
          <w:lang w:eastAsia="ru-RU"/>
        </w:rPr>
        <w:t>. Физические сущности представлены в таблицах 1-</w:t>
      </w:r>
      <w:r w:rsidR="009B1ECC">
        <w:rPr>
          <w:lang w:eastAsia="ru-RU"/>
        </w:rPr>
        <w:t>5</w:t>
      </w:r>
      <w:r w:rsidR="00A02F1B" w:rsidRPr="004567AA">
        <w:rPr>
          <w:lang w:eastAsia="ru-RU"/>
        </w:rPr>
        <w:t xml:space="preserve">. </w:t>
      </w:r>
    </w:p>
    <w:p w14:paraId="47E388FB" w14:textId="77777777" w:rsidR="0088422A" w:rsidRDefault="0088422A" w:rsidP="00816284">
      <w:pPr>
        <w:rPr>
          <w:lang w:eastAsia="ru-RU"/>
        </w:rPr>
      </w:pPr>
      <w:r>
        <w:rPr>
          <w:lang w:eastAsia="ru-RU"/>
        </w:rPr>
        <w:t>Таблица 1 – Физическое представление сущности «Учебные отделения»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75"/>
        <w:gridCol w:w="1634"/>
        <w:gridCol w:w="2698"/>
        <w:gridCol w:w="3163"/>
      </w:tblGrid>
      <w:tr w:rsidR="0088422A" w:rsidRPr="0088422A" w14:paraId="78D201A4" w14:textId="77777777" w:rsidTr="00CD1620">
        <w:tc>
          <w:tcPr>
            <w:tcW w:w="1067" w:type="pct"/>
            <w:shd w:val="clear" w:color="auto" w:fill="auto"/>
          </w:tcPr>
          <w:p w14:paraId="7F0ADEA5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Название поля</w:t>
            </w:r>
          </w:p>
        </w:tc>
        <w:tc>
          <w:tcPr>
            <w:tcW w:w="869" w:type="pct"/>
            <w:shd w:val="clear" w:color="auto" w:fill="auto"/>
          </w:tcPr>
          <w:p w14:paraId="5F0C5B7F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Тип данных</w:t>
            </w:r>
          </w:p>
        </w:tc>
        <w:tc>
          <w:tcPr>
            <w:tcW w:w="1413" w:type="pct"/>
            <w:shd w:val="clear" w:color="auto" w:fill="auto"/>
          </w:tcPr>
          <w:p w14:paraId="781F0534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Размер поля/Формат поля</w:t>
            </w:r>
          </w:p>
        </w:tc>
        <w:tc>
          <w:tcPr>
            <w:tcW w:w="1651" w:type="pct"/>
            <w:shd w:val="clear" w:color="auto" w:fill="auto"/>
          </w:tcPr>
          <w:p w14:paraId="59179593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88422A" w:rsidRPr="0088422A" w14:paraId="78F819A1" w14:textId="77777777" w:rsidTr="00CD1620">
        <w:tc>
          <w:tcPr>
            <w:tcW w:w="1067" w:type="pct"/>
            <w:shd w:val="clear" w:color="auto" w:fill="auto"/>
          </w:tcPr>
          <w:p w14:paraId="2B95D73B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КодОтделения</w:t>
            </w:r>
            <w:proofErr w:type="spellEnd"/>
          </w:p>
        </w:tc>
        <w:tc>
          <w:tcPr>
            <w:tcW w:w="869" w:type="pct"/>
            <w:shd w:val="clear" w:color="auto" w:fill="auto"/>
          </w:tcPr>
          <w:p w14:paraId="2E6EC694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Счетчик</w:t>
            </w:r>
          </w:p>
        </w:tc>
        <w:tc>
          <w:tcPr>
            <w:tcW w:w="1413" w:type="pct"/>
            <w:shd w:val="clear" w:color="auto" w:fill="auto"/>
          </w:tcPr>
          <w:p w14:paraId="6AC4F4EE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651" w:type="pct"/>
            <w:shd w:val="clear" w:color="auto" w:fill="auto"/>
          </w:tcPr>
          <w:p w14:paraId="20F52E26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Первичный ключ</w:t>
            </w:r>
          </w:p>
        </w:tc>
      </w:tr>
      <w:tr w:rsidR="0088422A" w:rsidRPr="0088422A" w14:paraId="293C56B9" w14:textId="77777777" w:rsidTr="00CD1620">
        <w:tc>
          <w:tcPr>
            <w:tcW w:w="1067" w:type="pct"/>
            <w:shd w:val="clear" w:color="auto" w:fill="auto"/>
          </w:tcPr>
          <w:p w14:paraId="60FC2DAC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НазваниеОтделения</w:t>
            </w:r>
            <w:proofErr w:type="spellEnd"/>
          </w:p>
        </w:tc>
        <w:tc>
          <w:tcPr>
            <w:tcW w:w="869" w:type="pct"/>
            <w:shd w:val="clear" w:color="auto" w:fill="auto"/>
          </w:tcPr>
          <w:p w14:paraId="457106CF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Текстовый</w:t>
            </w:r>
          </w:p>
        </w:tc>
        <w:tc>
          <w:tcPr>
            <w:tcW w:w="1413" w:type="pct"/>
            <w:shd w:val="clear" w:color="auto" w:fill="auto"/>
          </w:tcPr>
          <w:p w14:paraId="1C1F1F8C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51" w:type="pct"/>
            <w:shd w:val="clear" w:color="auto" w:fill="auto"/>
          </w:tcPr>
          <w:p w14:paraId="710A0A5C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</w:tbl>
    <w:p w14:paraId="0AD7AEE2" w14:textId="77777777" w:rsidR="0088422A" w:rsidRDefault="0088422A" w:rsidP="00816284">
      <w:pPr>
        <w:rPr>
          <w:lang w:eastAsia="ru-RU"/>
        </w:rPr>
      </w:pPr>
    </w:p>
    <w:p w14:paraId="0F5CC602" w14:textId="77777777" w:rsidR="0088422A" w:rsidRDefault="0088422A" w:rsidP="009B1ECC">
      <w:pPr>
        <w:keepNext/>
        <w:rPr>
          <w:lang w:eastAsia="ru-RU"/>
        </w:rPr>
      </w:pPr>
      <w:r>
        <w:rPr>
          <w:lang w:eastAsia="ru-RU"/>
        </w:rPr>
        <w:t>Таблица 2 – Физическое представление сущности «Курсанты»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84"/>
        <w:gridCol w:w="1735"/>
        <w:gridCol w:w="2759"/>
        <w:gridCol w:w="2992"/>
      </w:tblGrid>
      <w:tr w:rsidR="0088422A" w:rsidRPr="0088422A" w14:paraId="0305EBFD" w14:textId="77777777" w:rsidTr="00CD1620">
        <w:tc>
          <w:tcPr>
            <w:tcW w:w="1169" w:type="pct"/>
            <w:shd w:val="clear" w:color="auto" w:fill="auto"/>
          </w:tcPr>
          <w:p w14:paraId="7524ED26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Название поля</w:t>
            </w:r>
          </w:p>
        </w:tc>
        <w:tc>
          <w:tcPr>
            <w:tcW w:w="888" w:type="pct"/>
            <w:shd w:val="clear" w:color="auto" w:fill="auto"/>
          </w:tcPr>
          <w:p w14:paraId="24AAD460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Тип данных</w:t>
            </w:r>
          </w:p>
        </w:tc>
        <w:tc>
          <w:tcPr>
            <w:tcW w:w="1412" w:type="pct"/>
            <w:shd w:val="clear" w:color="auto" w:fill="auto"/>
          </w:tcPr>
          <w:p w14:paraId="48A22D3C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Размер поля/Формат поля</w:t>
            </w:r>
          </w:p>
        </w:tc>
        <w:tc>
          <w:tcPr>
            <w:tcW w:w="1532" w:type="pct"/>
            <w:shd w:val="clear" w:color="auto" w:fill="auto"/>
          </w:tcPr>
          <w:p w14:paraId="10AE1FC8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88422A" w:rsidRPr="0088422A" w14:paraId="0E3D51D9" w14:textId="77777777" w:rsidTr="00CD1620">
        <w:tc>
          <w:tcPr>
            <w:tcW w:w="1169" w:type="pct"/>
            <w:shd w:val="clear" w:color="auto" w:fill="auto"/>
          </w:tcPr>
          <w:p w14:paraId="153B0275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КодКурсанта</w:t>
            </w:r>
            <w:proofErr w:type="spellEnd"/>
          </w:p>
        </w:tc>
        <w:tc>
          <w:tcPr>
            <w:tcW w:w="888" w:type="pct"/>
            <w:shd w:val="clear" w:color="auto" w:fill="auto"/>
          </w:tcPr>
          <w:p w14:paraId="13DA092B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Счетчик</w:t>
            </w:r>
          </w:p>
        </w:tc>
        <w:tc>
          <w:tcPr>
            <w:tcW w:w="1412" w:type="pct"/>
            <w:shd w:val="clear" w:color="auto" w:fill="auto"/>
          </w:tcPr>
          <w:p w14:paraId="2E9E65C1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532" w:type="pct"/>
            <w:shd w:val="clear" w:color="auto" w:fill="auto"/>
          </w:tcPr>
          <w:p w14:paraId="0DB25A42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Первичный ключ</w:t>
            </w:r>
          </w:p>
        </w:tc>
      </w:tr>
      <w:tr w:rsidR="0088422A" w:rsidRPr="0088422A" w14:paraId="1B9F6AEB" w14:textId="77777777" w:rsidTr="00CD1620">
        <w:tc>
          <w:tcPr>
            <w:tcW w:w="1169" w:type="pct"/>
            <w:shd w:val="clear" w:color="auto" w:fill="auto"/>
          </w:tcPr>
          <w:p w14:paraId="6179AA54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КодОтделения</w:t>
            </w:r>
            <w:proofErr w:type="spellEnd"/>
          </w:p>
        </w:tc>
        <w:tc>
          <w:tcPr>
            <w:tcW w:w="888" w:type="pct"/>
            <w:shd w:val="clear" w:color="auto" w:fill="auto"/>
          </w:tcPr>
          <w:p w14:paraId="138830B6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Числовой</w:t>
            </w:r>
          </w:p>
        </w:tc>
        <w:tc>
          <w:tcPr>
            <w:tcW w:w="1412" w:type="pct"/>
            <w:shd w:val="clear" w:color="auto" w:fill="auto"/>
          </w:tcPr>
          <w:p w14:paraId="6AC16193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 xml:space="preserve">Длинное целое </w:t>
            </w:r>
          </w:p>
        </w:tc>
        <w:tc>
          <w:tcPr>
            <w:tcW w:w="1532" w:type="pct"/>
            <w:shd w:val="clear" w:color="auto" w:fill="auto"/>
          </w:tcPr>
          <w:p w14:paraId="17C92BBB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Внешний ключ</w:t>
            </w:r>
          </w:p>
        </w:tc>
      </w:tr>
      <w:tr w:rsidR="0088422A" w:rsidRPr="0088422A" w14:paraId="0FD6781B" w14:textId="77777777" w:rsidTr="00CD1620">
        <w:tc>
          <w:tcPr>
            <w:tcW w:w="1169" w:type="pct"/>
            <w:shd w:val="clear" w:color="auto" w:fill="auto"/>
          </w:tcPr>
          <w:p w14:paraId="4DD585DF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ФИОКурсанта</w:t>
            </w:r>
            <w:proofErr w:type="spellEnd"/>
          </w:p>
        </w:tc>
        <w:tc>
          <w:tcPr>
            <w:tcW w:w="888" w:type="pct"/>
            <w:shd w:val="clear" w:color="auto" w:fill="auto"/>
          </w:tcPr>
          <w:p w14:paraId="137DA750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Текстовый</w:t>
            </w:r>
          </w:p>
        </w:tc>
        <w:tc>
          <w:tcPr>
            <w:tcW w:w="1412" w:type="pct"/>
            <w:shd w:val="clear" w:color="auto" w:fill="auto"/>
          </w:tcPr>
          <w:p w14:paraId="56885FBC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532" w:type="pct"/>
            <w:shd w:val="clear" w:color="auto" w:fill="auto"/>
          </w:tcPr>
          <w:p w14:paraId="48CD8790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</w:tbl>
    <w:p w14:paraId="31CA60A7" w14:textId="77777777" w:rsidR="0088422A" w:rsidRDefault="0088422A" w:rsidP="00816284">
      <w:pPr>
        <w:rPr>
          <w:lang w:eastAsia="ru-RU"/>
        </w:rPr>
      </w:pPr>
    </w:p>
    <w:p w14:paraId="3BEAAD07" w14:textId="77777777" w:rsidR="0088422A" w:rsidRPr="00877318" w:rsidRDefault="0088422A" w:rsidP="009B1ECC">
      <w:pPr>
        <w:keepNext/>
        <w:rPr>
          <w:lang w:eastAsia="ru-RU"/>
        </w:rPr>
      </w:pPr>
      <w:r w:rsidRPr="00877318">
        <w:rPr>
          <w:lang w:eastAsia="ru-RU"/>
        </w:rPr>
        <w:lastRenderedPageBreak/>
        <w:t>Таблица 3 – Физическое представление сущности «Электронные учебные пособия»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5"/>
        <w:gridCol w:w="1698"/>
        <w:gridCol w:w="2761"/>
        <w:gridCol w:w="3226"/>
      </w:tblGrid>
      <w:tr w:rsidR="0088422A" w:rsidRPr="0088422A" w14:paraId="0D8FB1AF" w14:textId="77777777" w:rsidTr="00CD1620">
        <w:tc>
          <w:tcPr>
            <w:tcW w:w="1067" w:type="pct"/>
            <w:shd w:val="clear" w:color="auto" w:fill="auto"/>
          </w:tcPr>
          <w:p w14:paraId="34FCAE86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Название поля</w:t>
            </w:r>
          </w:p>
        </w:tc>
        <w:tc>
          <w:tcPr>
            <w:tcW w:w="869" w:type="pct"/>
            <w:shd w:val="clear" w:color="auto" w:fill="auto"/>
          </w:tcPr>
          <w:p w14:paraId="5CC0215F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Тип данных</w:t>
            </w:r>
          </w:p>
        </w:tc>
        <w:tc>
          <w:tcPr>
            <w:tcW w:w="1413" w:type="pct"/>
            <w:shd w:val="clear" w:color="auto" w:fill="auto"/>
          </w:tcPr>
          <w:p w14:paraId="51CD196B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Размер поля/Формат поля</w:t>
            </w:r>
          </w:p>
        </w:tc>
        <w:tc>
          <w:tcPr>
            <w:tcW w:w="1651" w:type="pct"/>
            <w:shd w:val="clear" w:color="auto" w:fill="auto"/>
          </w:tcPr>
          <w:p w14:paraId="44550AE4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88422A" w:rsidRPr="0088422A" w14:paraId="2FB14090" w14:textId="77777777" w:rsidTr="00CD1620">
        <w:tc>
          <w:tcPr>
            <w:tcW w:w="1067" w:type="pct"/>
            <w:shd w:val="clear" w:color="auto" w:fill="auto"/>
          </w:tcPr>
          <w:p w14:paraId="5CA04CC8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КодПособия</w:t>
            </w:r>
            <w:proofErr w:type="spellEnd"/>
          </w:p>
        </w:tc>
        <w:tc>
          <w:tcPr>
            <w:tcW w:w="869" w:type="pct"/>
            <w:shd w:val="clear" w:color="auto" w:fill="auto"/>
          </w:tcPr>
          <w:p w14:paraId="0CAE7611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Счетчик</w:t>
            </w:r>
          </w:p>
        </w:tc>
        <w:tc>
          <w:tcPr>
            <w:tcW w:w="1413" w:type="pct"/>
            <w:shd w:val="clear" w:color="auto" w:fill="auto"/>
          </w:tcPr>
          <w:p w14:paraId="1BF422C0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651" w:type="pct"/>
            <w:shd w:val="clear" w:color="auto" w:fill="auto"/>
          </w:tcPr>
          <w:p w14:paraId="7FE5D88B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Первичный ключ</w:t>
            </w:r>
          </w:p>
        </w:tc>
      </w:tr>
      <w:tr w:rsidR="0088422A" w:rsidRPr="0088422A" w14:paraId="0367EB40" w14:textId="77777777" w:rsidTr="00CD1620">
        <w:trPr>
          <w:trHeight w:val="207"/>
        </w:trPr>
        <w:tc>
          <w:tcPr>
            <w:tcW w:w="1067" w:type="pct"/>
            <w:shd w:val="clear" w:color="auto" w:fill="auto"/>
          </w:tcPr>
          <w:p w14:paraId="3E0695BA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НазваниеЭУП</w:t>
            </w:r>
            <w:proofErr w:type="spellEnd"/>
          </w:p>
        </w:tc>
        <w:tc>
          <w:tcPr>
            <w:tcW w:w="869" w:type="pct"/>
            <w:shd w:val="clear" w:color="auto" w:fill="auto"/>
          </w:tcPr>
          <w:p w14:paraId="1DAACA01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Текстовый</w:t>
            </w:r>
          </w:p>
        </w:tc>
        <w:tc>
          <w:tcPr>
            <w:tcW w:w="1413" w:type="pct"/>
            <w:shd w:val="clear" w:color="auto" w:fill="auto"/>
          </w:tcPr>
          <w:p w14:paraId="3C143C24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651" w:type="pct"/>
            <w:shd w:val="clear" w:color="auto" w:fill="auto"/>
          </w:tcPr>
          <w:p w14:paraId="6F53F842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88422A" w:rsidRPr="0088422A" w14:paraId="1372D9FA" w14:textId="77777777" w:rsidTr="00CD1620">
        <w:tc>
          <w:tcPr>
            <w:tcW w:w="1067" w:type="pct"/>
            <w:shd w:val="clear" w:color="auto" w:fill="auto"/>
          </w:tcPr>
          <w:p w14:paraId="44B89FAF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Авторы</w:t>
            </w:r>
          </w:p>
        </w:tc>
        <w:tc>
          <w:tcPr>
            <w:tcW w:w="869" w:type="pct"/>
            <w:shd w:val="clear" w:color="auto" w:fill="auto"/>
          </w:tcPr>
          <w:p w14:paraId="79D2E792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Текстовый</w:t>
            </w:r>
          </w:p>
        </w:tc>
        <w:tc>
          <w:tcPr>
            <w:tcW w:w="1413" w:type="pct"/>
            <w:shd w:val="clear" w:color="auto" w:fill="auto"/>
          </w:tcPr>
          <w:p w14:paraId="2B0AB491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651" w:type="pct"/>
            <w:shd w:val="clear" w:color="auto" w:fill="auto"/>
          </w:tcPr>
          <w:p w14:paraId="54BDE123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88422A" w:rsidRPr="0088422A" w14:paraId="17955CF3" w14:textId="77777777" w:rsidTr="00CD1620">
        <w:tc>
          <w:tcPr>
            <w:tcW w:w="1067" w:type="pct"/>
            <w:shd w:val="clear" w:color="auto" w:fill="auto"/>
          </w:tcPr>
          <w:p w14:paraId="382112A1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ГодИздания</w:t>
            </w:r>
            <w:proofErr w:type="spellEnd"/>
          </w:p>
        </w:tc>
        <w:tc>
          <w:tcPr>
            <w:tcW w:w="869" w:type="pct"/>
            <w:shd w:val="clear" w:color="auto" w:fill="auto"/>
          </w:tcPr>
          <w:p w14:paraId="67D476EA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Текстовый</w:t>
            </w:r>
          </w:p>
        </w:tc>
        <w:tc>
          <w:tcPr>
            <w:tcW w:w="1413" w:type="pct"/>
            <w:shd w:val="clear" w:color="auto" w:fill="auto"/>
          </w:tcPr>
          <w:p w14:paraId="5CE2D356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51" w:type="pct"/>
            <w:shd w:val="clear" w:color="auto" w:fill="auto"/>
          </w:tcPr>
          <w:p w14:paraId="04D26C67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88422A" w:rsidRPr="0088422A" w14:paraId="2E982F71" w14:textId="77777777" w:rsidTr="00CD1620">
        <w:tc>
          <w:tcPr>
            <w:tcW w:w="1067" w:type="pct"/>
            <w:shd w:val="clear" w:color="auto" w:fill="auto"/>
          </w:tcPr>
          <w:p w14:paraId="581B8C39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Объем, МБ</w:t>
            </w:r>
          </w:p>
        </w:tc>
        <w:tc>
          <w:tcPr>
            <w:tcW w:w="869" w:type="pct"/>
            <w:shd w:val="clear" w:color="auto" w:fill="auto"/>
          </w:tcPr>
          <w:p w14:paraId="33DF5E85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Числовой</w:t>
            </w:r>
          </w:p>
        </w:tc>
        <w:tc>
          <w:tcPr>
            <w:tcW w:w="1413" w:type="pct"/>
            <w:shd w:val="clear" w:color="auto" w:fill="auto"/>
          </w:tcPr>
          <w:p w14:paraId="1B39D8CE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Целое</w:t>
            </w:r>
          </w:p>
        </w:tc>
        <w:tc>
          <w:tcPr>
            <w:tcW w:w="1651" w:type="pct"/>
            <w:shd w:val="clear" w:color="auto" w:fill="auto"/>
          </w:tcPr>
          <w:p w14:paraId="153F0B10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</w:tbl>
    <w:p w14:paraId="1F60D898" w14:textId="77777777" w:rsidR="0088422A" w:rsidRDefault="0088422A" w:rsidP="00816284">
      <w:pPr>
        <w:rPr>
          <w:lang w:eastAsia="ru-RU"/>
        </w:rPr>
      </w:pPr>
    </w:p>
    <w:p w14:paraId="61621130" w14:textId="77777777" w:rsidR="0088422A" w:rsidRDefault="0088422A" w:rsidP="009B1ECC">
      <w:pPr>
        <w:keepNext/>
        <w:rPr>
          <w:lang w:eastAsia="ru-RU"/>
        </w:rPr>
      </w:pPr>
      <w:r>
        <w:rPr>
          <w:lang w:eastAsia="ru-RU"/>
        </w:rPr>
        <w:t>Таблица 4 – Физическое представление сущности «Рабочие места»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25"/>
        <w:gridCol w:w="1593"/>
        <w:gridCol w:w="2884"/>
        <w:gridCol w:w="2868"/>
      </w:tblGrid>
      <w:tr w:rsidR="0088422A" w:rsidRPr="0088422A" w14:paraId="34D79A96" w14:textId="77777777" w:rsidTr="00CD1620">
        <w:tc>
          <w:tcPr>
            <w:tcW w:w="1241" w:type="pct"/>
            <w:shd w:val="clear" w:color="auto" w:fill="auto"/>
          </w:tcPr>
          <w:p w14:paraId="0A3A53B4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Название поля</w:t>
            </w:r>
          </w:p>
        </w:tc>
        <w:tc>
          <w:tcPr>
            <w:tcW w:w="815" w:type="pct"/>
            <w:shd w:val="clear" w:color="auto" w:fill="auto"/>
          </w:tcPr>
          <w:p w14:paraId="7AA9DE21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Тип данных</w:t>
            </w:r>
          </w:p>
        </w:tc>
        <w:tc>
          <w:tcPr>
            <w:tcW w:w="1476" w:type="pct"/>
            <w:shd w:val="clear" w:color="auto" w:fill="auto"/>
          </w:tcPr>
          <w:p w14:paraId="61BB8B9A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Размер поля/Формат поля</w:t>
            </w:r>
          </w:p>
        </w:tc>
        <w:tc>
          <w:tcPr>
            <w:tcW w:w="1468" w:type="pct"/>
            <w:shd w:val="clear" w:color="auto" w:fill="auto"/>
          </w:tcPr>
          <w:p w14:paraId="72E77746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88422A" w:rsidRPr="0088422A" w14:paraId="79D7BC3C" w14:textId="77777777" w:rsidTr="00CD1620">
        <w:tc>
          <w:tcPr>
            <w:tcW w:w="1241" w:type="pct"/>
            <w:shd w:val="clear" w:color="auto" w:fill="auto"/>
          </w:tcPr>
          <w:p w14:paraId="4E524488" w14:textId="77777777" w:rsidR="0088422A" w:rsidRPr="0088422A" w:rsidRDefault="0088422A" w:rsidP="0088422A">
            <w:pPr>
              <w:tabs>
                <w:tab w:val="right" w:pos="1827"/>
              </w:tabs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val="en-US"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КодРМ</w:t>
            </w:r>
            <w:proofErr w:type="spellEnd"/>
          </w:p>
        </w:tc>
        <w:tc>
          <w:tcPr>
            <w:tcW w:w="815" w:type="pct"/>
            <w:shd w:val="clear" w:color="auto" w:fill="auto"/>
          </w:tcPr>
          <w:p w14:paraId="451BFFA8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Счетчик</w:t>
            </w:r>
          </w:p>
        </w:tc>
        <w:tc>
          <w:tcPr>
            <w:tcW w:w="1476" w:type="pct"/>
            <w:shd w:val="clear" w:color="auto" w:fill="auto"/>
          </w:tcPr>
          <w:p w14:paraId="5E2B993C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468" w:type="pct"/>
            <w:shd w:val="clear" w:color="auto" w:fill="auto"/>
          </w:tcPr>
          <w:p w14:paraId="49A27E65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Первичный ключ</w:t>
            </w:r>
          </w:p>
        </w:tc>
      </w:tr>
      <w:tr w:rsidR="0088422A" w:rsidRPr="0088422A" w14:paraId="2271992D" w14:textId="77777777" w:rsidTr="00CD1620">
        <w:tc>
          <w:tcPr>
            <w:tcW w:w="1241" w:type="pct"/>
            <w:shd w:val="clear" w:color="auto" w:fill="auto"/>
          </w:tcPr>
          <w:p w14:paraId="645D37F1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НомерРМ</w:t>
            </w:r>
            <w:proofErr w:type="spellEnd"/>
          </w:p>
        </w:tc>
        <w:tc>
          <w:tcPr>
            <w:tcW w:w="815" w:type="pct"/>
            <w:shd w:val="clear" w:color="auto" w:fill="auto"/>
          </w:tcPr>
          <w:p w14:paraId="6737F2FD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Текстовый</w:t>
            </w:r>
          </w:p>
        </w:tc>
        <w:tc>
          <w:tcPr>
            <w:tcW w:w="1476" w:type="pct"/>
            <w:shd w:val="clear" w:color="auto" w:fill="auto"/>
          </w:tcPr>
          <w:p w14:paraId="6871B6F7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68" w:type="pct"/>
            <w:shd w:val="clear" w:color="auto" w:fill="auto"/>
          </w:tcPr>
          <w:p w14:paraId="6D850083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</w:tbl>
    <w:p w14:paraId="7B0E294A" w14:textId="77777777" w:rsidR="0088422A" w:rsidRDefault="0088422A" w:rsidP="00816284">
      <w:pPr>
        <w:rPr>
          <w:lang w:eastAsia="ru-RU"/>
        </w:rPr>
      </w:pPr>
    </w:p>
    <w:p w14:paraId="6952E2D5" w14:textId="77777777" w:rsidR="0088422A" w:rsidRDefault="0088422A" w:rsidP="0088422A">
      <w:pPr>
        <w:rPr>
          <w:lang w:eastAsia="ru-RU"/>
        </w:rPr>
      </w:pPr>
      <w:r>
        <w:rPr>
          <w:lang w:eastAsia="ru-RU"/>
        </w:rPr>
        <w:t>Таблица 5 – Физическое представление сущности «Электронный читальный зал»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61"/>
        <w:gridCol w:w="1591"/>
        <w:gridCol w:w="2829"/>
        <w:gridCol w:w="2489"/>
      </w:tblGrid>
      <w:tr w:rsidR="0088422A" w:rsidRPr="0088422A" w14:paraId="7BE718A3" w14:textId="77777777" w:rsidTr="00CD1620">
        <w:tc>
          <w:tcPr>
            <w:tcW w:w="1464" w:type="pct"/>
            <w:shd w:val="clear" w:color="auto" w:fill="auto"/>
          </w:tcPr>
          <w:p w14:paraId="2BD4F566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Название поля</w:t>
            </w:r>
          </w:p>
        </w:tc>
        <w:tc>
          <w:tcPr>
            <w:tcW w:w="814" w:type="pct"/>
            <w:shd w:val="clear" w:color="auto" w:fill="auto"/>
          </w:tcPr>
          <w:p w14:paraId="23D712BD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Тип данных</w:t>
            </w:r>
          </w:p>
        </w:tc>
        <w:tc>
          <w:tcPr>
            <w:tcW w:w="1448" w:type="pct"/>
            <w:shd w:val="clear" w:color="auto" w:fill="auto"/>
          </w:tcPr>
          <w:p w14:paraId="0CF6977B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Размер поля/Формат поля</w:t>
            </w:r>
          </w:p>
        </w:tc>
        <w:tc>
          <w:tcPr>
            <w:tcW w:w="1274" w:type="pct"/>
            <w:shd w:val="clear" w:color="auto" w:fill="auto"/>
          </w:tcPr>
          <w:p w14:paraId="6B1E13B6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b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b/>
                <w:sz w:val="24"/>
                <w:szCs w:val="24"/>
                <w:lang w:eastAsia="ru-RU"/>
              </w:rPr>
              <w:t>Примечание</w:t>
            </w:r>
          </w:p>
        </w:tc>
      </w:tr>
      <w:tr w:rsidR="0088422A" w:rsidRPr="0088422A" w14:paraId="6158915A" w14:textId="77777777" w:rsidTr="00CD1620">
        <w:tc>
          <w:tcPr>
            <w:tcW w:w="1464" w:type="pct"/>
            <w:shd w:val="clear" w:color="auto" w:fill="auto"/>
          </w:tcPr>
          <w:p w14:paraId="6BA9183A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КодЗаписи</w:t>
            </w:r>
            <w:proofErr w:type="spellEnd"/>
          </w:p>
        </w:tc>
        <w:tc>
          <w:tcPr>
            <w:tcW w:w="814" w:type="pct"/>
            <w:shd w:val="clear" w:color="auto" w:fill="auto"/>
          </w:tcPr>
          <w:p w14:paraId="51136261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Числовой</w:t>
            </w:r>
          </w:p>
        </w:tc>
        <w:tc>
          <w:tcPr>
            <w:tcW w:w="1448" w:type="pct"/>
            <w:shd w:val="clear" w:color="auto" w:fill="auto"/>
          </w:tcPr>
          <w:p w14:paraId="6FB20012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274" w:type="pct"/>
            <w:shd w:val="clear" w:color="auto" w:fill="auto"/>
          </w:tcPr>
          <w:p w14:paraId="1AB9B4C4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Первичный ключ</w:t>
            </w:r>
          </w:p>
        </w:tc>
      </w:tr>
      <w:tr w:rsidR="0088422A" w:rsidRPr="0088422A" w14:paraId="79E2A6C8" w14:textId="77777777" w:rsidTr="00CD1620">
        <w:tc>
          <w:tcPr>
            <w:tcW w:w="1464" w:type="pct"/>
            <w:shd w:val="clear" w:color="auto" w:fill="auto"/>
          </w:tcPr>
          <w:p w14:paraId="1DCD14D8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КодПособия</w:t>
            </w:r>
            <w:proofErr w:type="spellEnd"/>
          </w:p>
        </w:tc>
        <w:tc>
          <w:tcPr>
            <w:tcW w:w="814" w:type="pct"/>
            <w:shd w:val="clear" w:color="auto" w:fill="auto"/>
          </w:tcPr>
          <w:p w14:paraId="5FA57291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Числовой</w:t>
            </w:r>
          </w:p>
        </w:tc>
        <w:tc>
          <w:tcPr>
            <w:tcW w:w="1448" w:type="pct"/>
            <w:shd w:val="clear" w:color="auto" w:fill="auto"/>
          </w:tcPr>
          <w:p w14:paraId="6929052E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274" w:type="pct"/>
            <w:shd w:val="clear" w:color="auto" w:fill="auto"/>
          </w:tcPr>
          <w:p w14:paraId="65B8B41D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Внешний ключ</w:t>
            </w:r>
          </w:p>
        </w:tc>
      </w:tr>
      <w:tr w:rsidR="0088422A" w:rsidRPr="0088422A" w14:paraId="22973899" w14:textId="77777777" w:rsidTr="00CD1620">
        <w:tc>
          <w:tcPr>
            <w:tcW w:w="1464" w:type="pct"/>
            <w:shd w:val="clear" w:color="auto" w:fill="auto"/>
          </w:tcPr>
          <w:p w14:paraId="0725363A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КодКурсанта</w:t>
            </w:r>
            <w:proofErr w:type="spellEnd"/>
          </w:p>
        </w:tc>
        <w:tc>
          <w:tcPr>
            <w:tcW w:w="814" w:type="pct"/>
            <w:shd w:val="clear" w:color="auto" w:fill="auto"/>
          </w:tcPr>
          <w:p w14:paraId="399E1461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Числовой</w:t>
            </w:r>
          </w:p>
        </w:tc>
        <w:tc>
          <w:tcPr>
            <w:tcW w:w="1448" w:type="pct"/>
            <w:shd w:val="clear" w:color="auto" w:fill="auto"/>
          </w:tcPr>
          <w:p w14:paraId="0080A7C1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274" w:type="pct"/>
            <w:shd w:val="clear" w:color="auto" w:fill="auto"/>
          </w:tcPr>
          <w:p w14:paraId="62B05AC6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Внешний ключ</w:t>
            </w:r>
          </w:p>
        </w:tc>
      </w:tr>
      <w:tr w:rsidR="0088422A" w:rsidRPr="0088422A" w14:paraId="6FBAD9CF" w14:textId="77777777" w:rsidTr="00CD1620">
        <w:tc>
          <w:tcPr>
            <w:tcW w:w="1464" w:type="pct"/>
            <w:shd w:val="clear" w:color="auto" w:fill="auto"/>
          </w:tcPr>
          <w:p w14:paraId="1E62FC48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КодРМ</w:t>
            </w:r>
            <w:proofErr w:type="spellEnd"/>
          </w:p>
        </w:tc>
        <w:tc>
          <w:tcPr>
            <w:tcW w:w="814" w:type="pct"/>
            <w:shd w:val="clear" w:color="auto" w:fill="auto"/>
          </w:tcPr>
          <w:p w14:paraId="5675208F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Числовой</w:t>
            </w:r>
          </w:p>
        </w:tc>
        <w:tc>
          <w:tcPr>
            <w:tcW w:w="1448" w:type="pct"/>
            <w:shd w:val="clear" w:color="auto" w:fill="auto"/>
          </w:tcPr>
          <w:p w14:paraId="666EF5F3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Длинное целое</w:t>
            </w:r>
          </w:p>
        </w:tc>
        <w:tc>
          <w:tcPr>
            <w:tcW w:w="1274" w:type="pct"/>
            <w:shd w:val="clear" w:color="auto" w:fill="auto"/>
          </w:tcPr>
          <w:p w14:paraId="49DE499D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Внешний ключ</w:t>
            </w:r>
          </w:p>
        </w:tc>
      </w:tr>
      <w:tr w:rsidR="0088422A" w:rsidRPr="0088422A" w14:paraId="15B5EB8A" w14:textId="77777777" w:rsidTr="00CD1620">
        <w:tc>
          <w:tcPr>
            <w:tcW w:w="1464" w:type="pct"/>
            <w:shd w:val="clear" w:color="auto" w:fill="auto"/>
          </w:tcPr>
          <w:p w14:paraId="6E42C8DE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ДатаПосещения</w:t>
            </w:r>
            <w:proofErr w:type="spellEnd"/>
          </w:p>
        </w:tc>
        <w:tc>
          <w:tcPr>
            <w:tcW w:w="814" w:type="pct"/>
            <w:shd w:val="clear" w:color="auto" w:fill="auto"/>
          </w:tcPr>
          <w:p w14:paraId="1320D16E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Дата/Время</w:t>
            </w:r>
          </w:p>
        </w:tc>
        <w:tc>
          <w:tcPr>
            <w:tcW w:w="1448" w:type="pct"/>
            <w:shd w:val="clear" w:color="auto" w:fill="auto"/>
          </w:tcPr>
          <w:p w14:paraId="6D0F2846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Краткий формат даты</w:t>
            </w:r>
          </w:p>
        </w:tc>
        <w:tc>
          <w:tcPr>
            <w:tcW w:w="1274" w:type="pct"/>
            <w:shd w:val="clear" w:color="auto" w:fill="auto"/>
          </w:tcPr>
          <w:p w14:paraId="7988F1EC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88422A" w:rsidRPr="0088422A" w14:paraId="54CE7798" w14:textId="77777777" w:rsidTr="00CD1620">
        <w:tc>
          <w:tcPr>
            <w:tcW w:w="1464" w:type="pct"/>
            <w:shd w:val="clear" w:color="auto" w:fill="auto"/>
          </w:tcPr>
          <w:p w14:paraId="7F19C9E5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ВремяНачалаРаботы</w:t>
            </w:r>
            <w:proofErr w:type="spellEnd"/>
          </w:p>
        </w:tc>
        <w:tc>
          <w:tcPr>
            <w:tcW w:w="814" w:type="pct"/>
            <w:shd w:val="clear" w:color="auto" w:fill="auto"/>
          </w:tcPr>
          <w:p w14:paraId="1B63624F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Дата/Время</w:t>
            </w:r>
          </w:p>
        </w:tc>
        <w:tc>
          <w:tcPr>
            <w:tcW w:w="1448" w:type="pct"/>
            <w:shd w:val="clear" w:color="auto" w:fill="auto"/>
          </w:tcPr>
          <w:p w14:paraId="4EBF3DF3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Краткий формат времени</w:t>
            </w:r>
          </w:p>
        </w:tc>
        <w:tc>
          <w:tcPr>
            <w:tcW w:w="1274" w:type="pct"/>
            <w:shd w:val="clear" w:color="auto" w:fill="auto"/>
          </w:tcPr>
          <w:p w14:paraId="19B87789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88422A" w:rsidRPr="0088422A" w14:paraId="745865B8" w14:textId="77777777" w:rsidTr="00CD1620">
        <w:tc>
          <w:tcPr>
            <w:tcW w:w="1464" w:type="pct"/>
            <w:shd w:val="clear" w:color="auto" w:fill="auto"/>
          </w:tcPr>
          <w:p w14:paraId="0FCEDE3C" w14:textId="77777777" w:rsidR="0088422A" w:rsidRPr="0088422A" w:rsidRDefault="0088422A" w:rsidP="0088422A">
            <w:pPr>
              <w:spacing w:line="240" w:lineRule="auto"/>
              <w:ind w:firstLine="0"/>
              <w:jc w:val="left"/>
              <w:rPr>
                <w:rFonts w:eastAsia="Times New Roman"/>
                <w:sz w:val="24"/>
                <w:szCs w:val="24"/>
                <w:lang w:eastAsia="ru-RU"/>
              </w:rPr>
            </w:pPr>
            <w:proofErr w:type="spellStart"/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ВремяОкончанияРаботы</w:t>
            </w:r>
            <w:proofErr w:type="spellEnd"/>
          </w:p>
        </w:tc>
        <w:tc>
          <w:tcPr>
            <w:tcW w:w="814" w:type="pct"/>
            <w:shd w:val="clear" w:color="auto" w:fill="auto"/>
          </w:tcPr>
          <w:p w14:paraId="0E305960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Дата/Время</w:t>
            </w:r>
          </w:p>
        </w:tc>
        <w:tc>
          <w:tcPr>
            <w:tcW w:w="1448" w:type="pct"/>
            <w:shd w:val="clear" w:color="auto" w:fill="auto"/>
          </w:tcPr>
          <w:p w14:paraId="6FE1667A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88422A">
              <w:rPr>
                <w:rFonts w:eastAsia="Times New Roman"/>
                <w:sz w:val="24"/>
                <w:szCs w:val="24"/>
                <w:lang w:eastAsia="ru-RU"/>
              </w:rPr>
              <w:t>Краткий формат времени</w:t>
            </w:r>
          </w:p>
        </w:tc>
        <w:tc>
          <w:tcPr>
            <w:tcW w:w="1274" w:type="pct"/>
            <w:shd w:val="clear" w:color="auto" w:fill="auto"/>
          </w:tcPr>
          <w:p w14:paraId="352555C6" w14:textId="77777777" w:rsidR="0088422A" w:rsidRPr="0088422A" w:rsidRDefault="0088422A" w:rsidP="0088422A">
            <w:pPr>
              <w:spacing w:line="240" w:lineRule="auto"/>
              <w:ind w:firstLine="0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</w:tbl>
    <w:p w14:paraId="7E43270C" w14:textId="77777777" w:rsidR="0088422A" w:rsidRDefault="0088422A" w:rsidP="00816284">
      <w:pPr>
        <w:rPr>
          <w:lang w:eastAsia="ru-RU"/>
        </w:rPr>
      </w:pPr>
    </w:p>
    <w:p w14:paraId="713DE414" w14:textId="77777777" w:rsidR="00747B07" w:rsidRDefault="00877318" w:rsidP="00877318">
      <w:pPr>
        <w:pStyle w:val="2"/>
      </w:pPr>
      <w:bookmarkStart w:id="7" w:name="_Toc120915499"/>
      <w:r>
        <w:lastRenderedPageBreak/>
        <w:t xml:space="preserve">2 </w:t>
      </w:r>
      <w:r w:rsidR="00747B07" w:rsidRPr="00877318">
        <w:t>Постановка</w:t>
      </w:r>
      <w:r w:rsidR="00747B07">
        <w:t xml:space="preserve"> задачи</w:t>
      </w:r>
      <w:bookmarkEnd w:id="7"/>
    </w:p>
    <w:p w14:paraId="6E63C2AE" w14:textId="77777777" w:rsidR="00747B07" w:rsidRDefault="00747B07" w:rsidP="00747B07">
      <w:pPr>
        <w:rPr>
          <w:lang w:eastAsia="ru-RU"/>
        </w:rPr>
      </w:pPr>
      <w:r>
        <w:rPr>
          <w:lang w:eastAsia="ru-RU"/>
        </w:rPr>
        <w:t xml:space="preserve">Для рассмотрения функционала программы </w:t>
      </w:r>
      <w:r>
        <w:rPr>
          <w:lang w:val="en-US" w:eastAsia="ru-RU"/>
        </w:rPr>
        <w:t>Microsoft</w:t>
      </w:r>
      <w:r w:rsidRPr="00747B07">
        <w:rPr>
          <w:lang w:eastAsia="ru-RU"/>
        </w:rPr>
        <w:t xml:space="preserve"> </w:t>
      </w:r>
      <w:r>
        <w:rPr>
          <w:lang w:val="en-US" w:eastAsia="ru-RU"/>
        </w:rPr>
        <w:t>Access</w:t>
      </w:r>
      <w:r>
        <w:rPr>
          <w:lang w:eastAsia="ru-RU"/>
        </w:rPr>
        <w:t xml:space="preserve"> в задачах обработки и хранения массивов данных сформулированы следующие задачи:</w:t>
      </w:r>
    </w:p>
    <w:p w14:paraId="04309150" w14:textId="77777777" w:rsidR="00747B07" w:rsidRDefault="00747B07" w:rsidP="00747B07">
      <w:pPr>
        <w:pStyle w:val="aa"/>
        <w:numPr>
          <w:ilvl w:val="0"/>
          <w:numId w:val="8"/>
        </w:numPr>
        <w:rPr>
          <w:lang w:eastAsia="ru-RU"/>
        </w:rPr>
      </w:pPr>
      <w:r>
        <w:rPr>
          <w:lang w:eastAsia="ru-RU"/>
        </w:rPr>
        <w:t>Создание таблиц;</w:t>
      </w:r>
    </w:p>
    <w:p w14:paraId="56436687" w14:textId="77777777" w:rsidR="00747B07" w:rsidRDefault="00747B07" w:rsidP="00747B07">
      <w:pPr>
        <w:pStyle w:val="aa"/>
        <w:numPr>
          <w:ilvl w:val="0"/>
          <w:numId w:val="8"/>
        </w:numPr>
        <w:rPr>
          <w:lang w:eastAsia="ru-RU"/>
        </w:rPr>
      </w:pPr>
      <w:r>
        <w:rPr>
          <w:lang w:eastAsia="ru-RU"/>
        </w:rPr>
        <w:t>Создание формы;</w:t>
      </w:r>
    </w:p>
    <w:p w14:paraId="72C13948" w14:textId="77777777" w:rsidR="00747B07" w:rsidRDefault="00747B07" w:rsidP="00747B07">
      <w:pPr>
        <w:pStyle w:val="aa"/>
        <w:numPr>
          <w:ilvl w:val="0"/>
          <w:numId w:val="8"/>
        </w:numPr>
        <w:rPr>
          <w:lang w:eastAsia="ru-RU"/>
        </w:rPr>
      </w:pPr>
      <w:r>
        <w:rPr>
          <w:lang w:eastAsia="ru-RU"/>
        </w:rPr>
        <w:t>Создание отчета;</w:t>
      </w:r>
    </w:p>
    <w:p w14:paraId="79BF831A" w14:textId="77777777" w:rsidR="00747B07" w:rsidRDefault="00747B07" w:rsidP="00747B07">
      <w:pPr>
        <w:pStyle w:val="aa"/>
        <w:numPr>
          <w:ilvl w:val="0"/>
          <w:numId w:val="8"/>
        </w:numPr>
        <w:rPr>
          <w:lang w:eastAsia="ru-RU"/>
        </w:rPr>
      </w:pPr>
      <w:r>
        <w:rPr>
          <w:lang w:eastAsia="ru-RU"/>
        </w:rPr>
        <w:t>Создание формы пользователя;</w:t>
      </w:r>
    </w:p>
    <w:p w14:paraId="431577B4" w14:textId="77777777" w:rsidR="00747B07" w:rsidRDefault="00747B07" w:rsidP="00747B07">
      <w:pPr>
        <w:rPr>
          <w:lang w:eastAsia="ru-RU"/>
        </w:rPr>
      </w:pPr>
      <w:r>
        <w:rPr>
          <w:lang w:eastAsia="ru-RU"/>
        </w:rPr>
        <w:t xml:space="preserve">Предварительные варианты </w:t>
      </w:r>
      <w:r w:rsidR="008E6786">
        <w:rPr>
          <w:lang w:eastAsia="ru-RU"/>
        </w:rPr>
        <w:t>таблиц</w:t>
      </w:r>
      <w:r>
        <w:rPr>
          <w:lang w:eastAsia="ru-RU"/>
        </w:rPr>
        <w:t xml:space="preserve"> представлены на рисунках</w:t>
      </w:r>
      <w:r w:rsidR="008E6786">
        <w:rPr>
          <w:lang w:eastAsia="ru-RU"/>
        </w:rPr>
        <w:t xml:space="preserve"> 2.1 – 2.4.</w:t>
      </w:r>
    </w:p>
    <w:p w14:paraId="299E0697" w14:textId="77777777" w:rsidR="0040014C" w:rsidRDefault="0040014C" w:rsidP="00180510">
      <w:pPr>
        <w:pStyle w:val="a6"/>
      </w:pPr>
      <w:r>
        <w:drawing>
          <wp:inline distT="0" distB="0" distL="0" distR="0" wp14:anchorId="52A129D2" wp14:editId="0BCE42BF">
            <wp:extent cx="3810000" cy="1511300"/>
            <wp:effectExtent l="19050" t="19050" r="19050" b="1270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14757" t="14448" r="60979" b="68442"/>
                    <a:stretch/>
                  </pic:blipFill>
                  <pic:spPr bwMode="auto">
                    <a:xfrm>
                      <a:off x="0" y="0"/>
                      <a:ext cx="3811543" cy="15119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6F8C4C" w14:textId="77777777" w:rsidR="0040014C" w:rsidRDefault="0040014C" w:rsidP="0040014C">
      <w:pPr>
        <w:pStyle w:val="a8"/>
      </w:pPr>
      <w:r>
        <w:t>Рисунок 2.1 – вид таблицы «Курсанты»</w:t>
      </w:r>
    </w:p>
    <w:p w14:paraId="0866175B" w14:textId="77777777" w:rsidR="0040014C" w:rsidRDefault="0040014C" w:rsidP="00180510">
      <w:pPr>
        <w:pStyle w:val="a6"/>
      </w:pPr>
      <w:r>
        <w:drawing>
          <wp:inline distT="0" distB="0" distL="0" distR="0" wp14:anchorId="02E34A9E" wp14:editId="64B24FD6">
            <wp:extent cx="1993900" cy="1451697"/>
            <wp:effectExtent l="19050" t="19050" r="25400" b="15240"/>
            <wp:docPr id="2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/>
                    <a:srcRect l="23575" t="15357" r="63636" b="68089"/>
                    <a:stretch/>
                  </pic:blipFill>
                  <pic:spPr bwMode="auto">
                    <a:xfrm>
                      <a:off x="0" y="0"/>
                      <a:ext cx="1997568" cy="14543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9AA612" w14:textId="77777777" w:rsidR="0040014C" w:rsidRDefault="0040014C" w:rsidP="0040014C">
      <w:pPr>
        <w:pStyle w:val="a8"/>
      </w:pPr>
      <w:r>
        <w:t>Рисунок 2.2 – вид таблицы «Рабочие места»</w:t>
      </w:r>
    </w:p>
    <w:p w14:paraId="7AE1DA3A" w14:textId="77777777" w:rsidR="0040014C" w:rsidRDefault="0040014C" w:rsidP="00180510">
      <w:pPr>
        <w:pStyle w:val="a6"/>
      </w:pPr>
      <w:r>
        <w:drawing>
          <wp:inline distT="0" distB="0" distL="0" distR="0" wp14:anchorId="27ADA6AD" wp14:editId="4BE014D6">
            <wp:extent cx="5943600" cy="1222916"/>
            <wp:effectExtent l="19050" t="19050" r="19050" b="1587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17124" t="17538" r="29908" b="63077"/>
                    <a:stretch/>
                  </pic:blipFill>
                  <pic:spPr bwMode="auto">
                    <a:xfrm>
                      <a:off x="0" y="0"/>
                      <a:ext cx="5958532" cy="122598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7DCD2B" w14:textId="77777777" w:rsidR="0040014C" w:rsidRDefault="0040014C" w:rsidP="0040014C">
      <w:pPr>
        <w:pStyle w:val="a8"/>
      </w:pPr>
      <w:r>
        <w:t>Рисунок 2.3 – вид таблицы «Электронные учебные пособия»</w:t>
      </w:r>
    </w:p>
    <w:p w14:paraId="0634CC42" w14:textId="77777777" w:rsidR="0040014C" w:rsidRDefault="0040014C" w:rsidP="00180510">
      <w:pPr>
        <w:pStyle w:val="a6"/>
      </w:pPr>
      <w:r>
        <w:lastRenderedPageBreak/>
        <w:drawing>
          <wp:inline distT="0" distB="0" distL="0" distR="0" wp14:anchorId="6E8C3559" wp14:editId="13E78ED8">
            <wp:extent cx="5805578" cy="1398034"/>
            <wp:effectExtent l="19050" t="19050" r="24130" b="1206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l="17110" t="17214" r="6592" b="50104"/>
                    <a:stretch/>
                  </pic:blipFill>
                  <pic:spPr bwMode="auto">
                    <a:xfrm>
                      <a:off x="0" y="0"/>
                      <a:ext cx="5881242" cy="14162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8CA717" w14:textId="77777777" w:rsidR="0040014C" w:rsidRDefault="0040014C" w:rsidP="0040014C">
      <w:pPr>
        <w:pStyle w:val="a8"/>
      </w:pPr>
      <w:r>
        <w:t>Рисунок 2.4 – вид таблицы «Электронный читальный зал»</w:t>
      </w:r>
    </w:p>
    <w:p w14:paraId="58F2F026" w14:textId="77777777" w:rsidR="008E6786" w:rsidRDefault="001E00D9" w:rsidP="001E00D9">
      <w:r>
        <w:t xml:space="preserve">Между таблицами необходимо создать связи, описанные в разделе 1.2.  </w:t>
      </w:r>
      <w:r w:rsidR="008E6786" w:rsidRPr="008E6786">
        <w:t>Описание концептуальной модели предметной области</w:t>
      </w:r>
    </w:p>
    <w:p w14:paraId="7AF3D6FD" w14:textId="77777777" w:rsidR="001E00D9" w:rsidRDefault="001E00D9" w:rsidP="001E00D9">
      <w:r>
        <w:t>В задании №2 созданная форма «Журнал учета работы на ПЭВМ» должна иметь внешний вид формы «Ленточная» и иметь поля: «№ п/п»,</w:t>
      </w:r>
      <w:r w:rsidRPr="001E00D9">
        <w:t xml:space="preserve"> «ФИО курсанта» (поле со списком), «Уч. отд.», «Название ЭУП» (поле со списком), «Номер РМ» (поле со списком), «Дата посещения», «Время начала работы», «Время окончания работы». Данные отсортировать по полю «№ п/п» в порядке возрастания. Поле «Уч. отд.»</w:t>
      </w:r>
      <w:r w:rsidR="001213FB">
        <w:t xml:space="preserve"> доступно только для чтения. </w:t>
      </w:r>
      <w:r w:rsidRPr="001E00D9">
        <w:t>На форме после поля «Время окончания работы»</w:t>
      </w:r>
      <w:r w:rsidR="001213FB">
        <w:t xml:space="preserve"> нужно</w:t>
      </w:r>
      <w:r w:rsidRPr="001E00D9">
        <w:t xml:space="preserve"> создать поле «Время работы с ЭУП» (формат поля – краткий формат времени</w:t>
      </w:r>
      <w:r w:rsidR="008E6786" w:rsidRPr="001E00D9">
        <w:t xml:space="preserve">), </w:t>
      </w:r>
      <w:r w:rsidR="008E6786">
        <w:t xml:space="preserve">и написать формулу, </w:t>
      </w:r>
      <w:r w:rsidRPr="001E00D9">
        <w:t>рассчитывающее время работы курсанта с ЭУП на ПЭВМ.</w:t>
      </w:r>
    </w:p>
    <w:p w14:paraId="778BAB68" w14:textId="77777777" w:rsidR="00877318" w:rsidRDefault="00877318" w:rsidP="00877318">
      <w:r>
        <w:t>Далее</w:t>
      </w:r>
      <w:r w:rsidR="008E6786">
        <w:t>, в задание №3,</w:t>
      </w:r>
      <w:r>
        <w:t xml:space="preserve"> необходимо создать отчет </w:t>
      </w:r>
      <w:r w:rsidR="008E6786">
        <w:t>в соответствии с образцом, отображенном на рисунке 2.5</w:t>
      </w:r>
      <w:r>
        <w:t xml:space="preserve">. </w:t>
      </w:r>
      <w:r w:rsidRPr="00877318">
        <w:t>Шрифт заголовка</w:t>
      </w:r>
      <w:r>
        <w:t xml:space="preserve"> должен быть вида</w:t>
      </w:r>
      <w:r w:rsidRPr="00877318">
        <w:t xml:space="preserve"> </w:t>
      </w:r>
      <w:proofErr w:type="spellStart"/>
      <w:r w:rsidRPr="00877318">
        <w:t>Calibri</w:t>
      </w:r>
      <w:proofErr w:type="spellEnd"/>
      <w:r w:rsidRPr="00877318">
        <w:t>, 20</w:t>
      </w:r>
      <w:r>
        <w:t xml:space="preserve"> кегль</w:t>
      </w:r>
      <w:r w:rsidRPr="00877318">
        <w:t xml:space="preserve">, начертание – полужирный, шрифт основного текста – </w:t>
      </w:r>
      <w:proofErr w:type="spellStart"/>
      <w:r w:rsidRPr="00877318">
        <w:t>Calibri</w:t>
      </w:r>
      <w:proofErr w:type="spellEnd"/>
      <w:r w:rsidRPr="00877318">
        <w:t>, 12</w:t>
      </w:r>
      <w:r w:rsidR="008E6786" w:rsidRPr="008E6786">
        <w:t xml:space="preserve"> </w:t>
      </w:r>
      <w:r w:rsidR="008E6786">
        <w:t>кегль. В нём хранятся название электронных учебных пособий, их авторы, год издания и занимаемый объем в памяти компьютера.</w:t>
      </w:r>
    </w:p>
    <w:p w14:paraId="443BAC97" w14:textId="77777777" w:rsidR="008E6786" w:rsidRDefault="008E6786" w:rsidP="00180510">
      <w:pPr>
        <w:pStyle w:val="a6"/>
      </w:pPr>
      <w:r>
        <w:lastRenderedPageBreak/>
        <w:drawing>
          <wp:inline distT="0" distB="0" distL="0" distR="0" wp14:anchorId="355FC385" wp14:editId="35DC90FF">
            <wp:extent cx="5304957" cy="2603500"/>
            <wp:effectExtent l="19050" t="19050" r="10160" b="2540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/>
                    <a:srcRect l="12275" t="15015" r="36036" b="39887"/>
                    <a:stretch/>
                  </pic:blipFill>
                  <pic:spPr bwMode="auto">
                    <a:xfrm>
                      <a:off x="0" y="0"/>
                      <a:ext cx="5334737" cy="26181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5907C7" w14:textId="77777777" w:rsidR="008E6786" w:rsidRDefault="008E6786" w:rsidP="008E6786">
      <w:pPr>
        <w:pStyle w:val="a8"/>
      </w:pPr>
      <w:r>
        <w:t>Рисунок 2.5 – вид отчета «Каталог электронных учебных пособий»</w:t>
      </w:r>
    </w:p>
    <w:p w14:paraId="328C3EDA" w14:textId="77777777" w:rsidR="00877318" w:rsidRPr="008E6786" w:rsidRDefault="008E6786" w:rsidP="008E6786">
      <w:r>
        <w:t>В заключительном задании ставится задача</w:t>
      </w:r>
      <w:r w:rsidRPr="008E6786">
        <w:t xml:space="preserve"> </w:t>
      </w:r>
      <w:r>
        <w:t xml:space="preserve">по создании формы «Посещение электронного читального зала» в соответствии образцом ниже на рисунке 2.6. Шрифт всех надписей – </w:t>
      </w:r>
      <w:r>
        <w:rPr>
          <w:lang w:val="en-US"/>
        </w:rPr>
        <w:t>Calibri</w:t>
      </w:r>
      <w:r>
        <w:t xml:space="preserve">, кегель 12. </w:t>
      </w:r>
      <w:r w:rsidRPr="008E6786">
        <w:t>При нажатии на кнопку «Журнал учета работы на ПЭВМ» открывается форма «Журнал учета работы на ПЭВМ»</w:t>
      </w:r>
      <w:r>
        <w:t xml:space="preserve">, выполненный в задании №2. </w:t>
      </w:r>
      <w:r w:rsidRPr="008E6786">
        <w:t>При нажатии на кнопку «Каталог электронных учебных пособий» открывается отчет «Каталог электронных</w:t>
      </w:r>
      <w:r w:rsidR="00180510">
        <w:t xml:space="preserve"> учебных пособий», составленные во время выполнения задания №3. </w:t>
      </w:r>
      <w:r w:rsidR="00180510" w:rsidRPr="00180510">
        <w:t>При выборе из списка учебного отделения и нажатии кнопки «Выполнить запрос» формируется запрос, выводящий на экран следующую информацию о курсантах выбранного учебного отделения: название учебного отделения, ФИО курсанта, название ЭУП, дату посещения, время начала работы, время окончания работы, номер РМ.</w:t>
      </w:r>
      <w:r w:rsidR="00180510">
        <w:t xml:space="preserve"> Ожидаемый вид представлен на рисунке 2.6.</w:t>
      </w:r>
    </w:p>
    <w:p w14:paraId="4953F7B4" w14:textId="77777777" w:rsidR="008E6786" w:rsidRDefault="008E6786" w:rsidP="00180510">
      <w:pPr>
        <w:pStyle w:val="a6"/>
        <w:rPr>
          <w:lang w:val="en-US"/>
        </w:rPr>
      </w:pPr>
      <w:r w:rsidRPr="00180510">
        <w:lastRenderedPageBreak/>
        <w:drawing>
          <wp:inline distT="0" distB="0" distL="0" distR="0" wp14:anchorId="69B34BA5" wp14:editId="1E69DDF2">
            <wp:extent cx="6057900" cy="3899342"/>
            <wp:effectExtent l="19050" t="19050" r="19050" b="2540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l="12403" t="15015" r="48310" b="40027"/>
                    <a:stretch/>
                  </pic:blipFill>
                  <pic:spPr bwMode="auto">
                    <a:xfrm>
                      <a:off x="0" y="0"/>
                      <a:ext cx="6086556" cy="391778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528B4F" w14:textId="77777777" w:rsidR="008E6786" w:rsidRDefault="008E6786" w:rsidP="008E6786">
      <w:pPr>
        <w:pStyle w:val="a8"/>
      </w:pPr>
      <w:r>
        <w:t>Рисунок 2.6 – вид формы «Посещение электронного читального зала»</w:t>
      </w:r>
    </w:p>
    <w:p w14:paraId="3AB72426" w14:textId="77777777" w:rsidR="00065643" w:rsidRDefault="009B1ECC" w:rsidP="00065643">
      <w:pPr>
        <w:pStyle w:val="2"/>
      </w:pPr>
      <w:bookmarkStart w:id="8" w:name="_Toc120915500"/>
      <w:r>
        <w:lastRenderedPageBreak/>
        <w:t>3</w:t>
      </w:r>
      <w:r w:rsidR="00065643">
        <w:t xml:space="preserve"> Порядок выполнения задач</w:t>
      </w:r>
      <w:bookmarkEnd w:id="8"/>
    </w:p>
    <w:p w14:paraId="1EF2A677" w14:textId="77777777" w:rsidR="00065643" w:rsidRDefault="009B1ECC" w:rsidP="00065643">
      <w:pPr>
        <w:pStyle w:val="3"/>
      </w:pPr>
      <w:bookmarkStart w:id="9" w:name="_Toc120915501"/>
      <w:r>
        <w:t>3</w:t>
      </w:r>
      <w:r w:rsidR="00065643" w:rsidRPr="00D8138B">
        <w:t>.</w:t>
      </w:r>
      <w:r w:rsidR="00065643">
        <w:t>1 Создание таблиц</w:t>
      </w:r>
      <w:bookmarkEnd w:id="9"/>
    </w:p>
    <w:p w14:paraId="5DE8E2D8" w14:textId="77777777" w:rsidR="00065643" w:rsidRDefault="00065643" w:rsidP="00065643">
      <w:pPr>
        <w:rPr>
          <w:lang w:eastAsia="ru-RU"/>
        </w:rPr>
      </w:pPr>
      <w:r>
        <w:rPr>
          <w:lang w:eastAsia="ru-RU"/>
        </w:rPr>
        <w:t xml:space="preserve">Необходимо создать пять таблиц в </w:t>
      </w:r>
      <w:r>
        <w:rPr>
          <w:lang w:val="en-US" w:eastAsia="ru-RU"/>
        </w:rPr>
        <w:t>MS</w:t>
      </w:r>
      <w:r w:rsidRPr="00065643">
        <w:rPr>
          <w:lang w:eastAsia="ru-RU"/>
        </w:rPr>
        <w:t xml:space="preserve"> </w:t>
      </w:r>
      <w:r>
        <w:rPr>
          <w:lang w:val="en-US" w:eastAsia="ru-RU"/>
        </w:rPr>
        <w:t>Access</w:t>
      </w:r>
      <w:r>
        <w:rPr>
          <w:lang w:eastAsia="ru-RU"/>
        </w:rPr>
        <w:t>. Название таблиц, полей и свойств полей представлены</w:t>
      </w:r>
      <w:r w:rsidR="00747B07">
        <w:rPr>
          <w:lang w:eastAsia="ru-RU"/>
        </w:rPr>
        <w:t xml:space="preserve"> в разделе 1.2.</w:t>
      </w:r>
    </w:p>
    <w:p w14:paraId="4A535A7A" w14:textId="77777777" w:rsidR="00D64195" w:rsidRDefault="00D64195" w:rsidP="00065643">
      <w:pPr>
        <w:rPr>
          <w:lang w:eastAsia="ru-RU"/>
        </w:rPr>
      </w:pPr>
      <w:r>
        <w:rPr>
          <w:lang w:eastAsia="ru-RU"/>
        </w:rPr>
        <w:t>Необходимо создать</w:t>
      </w:r>
      <w:r w:rsidR="00172F4F">
        <w:rPr>
          <w:lang w:eastAsia="ru-RU"/>
        </w:rPr>
        <w:t xml:space="preserve"> поля подстановки для внешних ключей, чтобы, например, заполняя в таблице «Курсанты» данные, таблица «Код отделени</w:t>
      </w:r>
      <w:r w:rsidR="002669FC">
        <w:rPr>
          <w:lang w:eastAsia="ru-RU"/>
        </w:rPr>
        <w:t>я» заполнялся следующим образом, как на рисунке 3.1.</w:t>
      </w:r>
    </w:p>
    <w:p w14:paraId="7AC2C445" w14:textId="77777777" w:rsidR="00172F4F" w:rsidRDefault="00172F4F" w:rsidP="00180510">
      <w:pPr>
        <w:pStyle w:val="a6"/>
      </w:pPr>
      <w:r w:rsidRPr="00172F4F">
        <w:drawing>
          <wp:inline distT="0" distB="0" distL="0" distR="0" wp14:anchorId="5E74610F" wp14:editId="31BC559D">
            <wp:extent cx="5229955" cy="1771897"/>
            <wp:effectExtent l="19050" t="19050" r="27940" b="190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29955" cy="177189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F095FC" w14:textId="77777777" w:rsidR="00172F4F" w:rsidRDefault="002669FC" w:rsidP="00180510">
      <w:pPr>
        <w:pStyle w:val="a8"/>
      </w:pPr>
      <w:r>
        <w:t>Рисунок 3</w:t>
      </w:r>
      <w:r w:rsidR="00331611">
        <w:t>.1 – Демонстрация таблица «Курсанты» и работы внешних ключей</w:t>
      </w:r>
    </w:p>
    <w:p w14:paraId="54B6B565" w14:textId="77777777" w:rsidR="00331611" w:rsidRDefault="00331611" w:rsidP="00331611">
      <w:pPr>
        <w:rPr>
          <w:lang w:eastAsia="ru-RU"/>
        </w:rPr>
      </w:pPr>
      <w:r>
        <w:rPr>
          <w:lang w:eastAsia="ru-RU"/>
        </w:rPr>
        <w:t>Аналогично выглядят оставшиеся поля подстановки. После этого, важно создать межтабличные связи испол</w:t>
      </w:r>
      <w:r w:rsidR="002669FC">
        <w:rPr>
          <w:lang w:eastAsia="ru-RU"/>
        </w:rPr>
        <w:t>ьзуя тип связи «один ко многим», отображенные в рисунке 3.2.</w:t>
      </w:r>
    </w:p>
    <w:p w14:paraId="0059BD29" w14:textId="77777777" w:rsidR="00331611" w:rsidRDefault="00331611" w:rsidP="00180510">
      <w:pPr>
        <w:pStyle w:val="a6"/>
      </w:pPr>
      <w:r w:rsidRPr="00331611">
        <w:lastRenderedPageBreak/>
        <w:drawing>
          <wp:inline distT="0" distB="0" distL="0" distR="0" wp14:anchorId="212D47B9" wp14:editId="612535F5">
            <wp:extent cx="4981575" cy="3319522"/>
            <wp:effectExtent l="19050" t="19050" r="9525" b="146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87792" cy="332366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DBA7CBA" w14:textId="77777777" w:rsidR="00331611" w:rsidRDefault="002669FC" w:rsidP="00180510">
      <w:pPr>
        <w:pStyle w:val="a8"/>
      </w:pPr>
      <w:r>
        <w:t>Рисунок 3</w:t>
      </w:r>
      <w:r w:rsidR="00331611">
        <w:t xml:space="preserve">.2 – Демонстрация связей между таблицами в схеме данных </w:t>
      </w:r>
    </w:p>
    <w:p w14:paraId="464FB334" w14:textId="77777777" w:rsidR="00331611" w:rsidRDefault="00747B07" w:rsidP="00331611">
      <w:pPr>
        <w:pStyle w:val="3"/>
      </w:pPr>
      <w:bookmarkStart w:id="10" w:name="_Toc120915502"/>
      <w:r>
        <w:t>3</w:t>
      </w:r>
      <w:r w:rsidR="00331611">
        <w:t>.2 Создание формы</w:t>
      </w:r>
      <w:bookmarkEnd w:id="10"/>
    </w:p>
    <w:p w14:paraId="7A9AAC9B" w14:textId="77777777" w:rsidR="00331611" w:rsidRPr="007F14AC" w:rsidRDefault="00A17CD6" w:rsidP="00331611">
      <w:pPr>
        <w:rPr>
          <w:lang w:eastAsia="ru-RU"/>
        </w:rPr>
      </w:pPr>
      <w:r>
        <w:rPr>
          <w:lang w:eastAsia="ru-RU"/>
        </w:rPr>
        <w:t>Первоначально, нужно создать форму. Наиболее подходящий и простой способ, воспользоваться инструментом «Мастер форм»</w:t>
      </w:r>
      <w:r w:rsidR="007F14AC">
        <w:rPr>
          <w:lang w:eastAsia="ru-RU"/>
        </w:rPr>
        <w:t xml:space="preserve">. Он позволяет в удобном формате задать необходимые поля, после чего </w:t>
      </w:r>
      <w:r w:rsidR="007F14AC">
        <w:rPr>
          <w:lang w:val="en-US" w:eastAsia="ru-RU"/>
        </w:rPr>
        <w:t>MS</w:t>
      </w:r>
      <w:r w:rsidR="007F14AC" w:rsidRPr="007F14AC">
        <w:rPr>
          <w:lang w:eastAsia="ru-RU"/>
        </w:rPr>
        <w:t xml:space="preserve"> </w:t>
      </w:r>
      <w:r w:rsidR="007F14AC">
        <w:rPr>
          <w:lang w:val="en-US" w:eastAsia="ru-RU"/>
        </w:rPr>
        <w:t>Access</w:t>
      </w:r>
      <w:r w:rsidR="007F14AC">
        <w:rPr>
          <w:lang w:eastAsia="ru-RU"/>
        </w:rPr>
        <w:t xml:space="preserve"> по выбранному шаблону строит удобную для восприятия и использования форму.</w:t>
      </w:r>
      <w:r w:rsidR="00725EA9">
        <w:rPr>
          <w:lang w:eastAsia="ru-RU"/>
        </w:rPr>
        <w:t xml:space="preserve"> Процесс отображен на рисунке 3.3.</w:t>
      </w:r>
    </w:p>
    <w:p w14:paraId="1ADCBD1B" w14:textId="77777777" w:rsidR="00683046" w:rsidRDefault="00683046" w:rsidP="00180510">
      <w:pPr>
        <w:pStyle w:val="a6"/>
      </w:pPr>
      <w:r w:rsidRPr="00683046">
        <w:lastRenderedPageBreak/>
        <w:drawing>
          <wp:inline distT="0" distB="0" distL="0" distR="0" wp14:anchorId="6B93E938" wp14:editId="2466F4CB">
            <wp:extent cx="5258534" cy="3419952"/>
            <wp:effectExtent l="19050" t="19050" r="18415" b="285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8534" cy="341995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4F85F5" w14:textId="77777777" w:rsidR="00683046" w:rsidRDefault="002669FC" w:rsidP="00180510">
      <w:pPr>
        <w:pStyle w:val="a8"/>
      </w:pPr>
      <w:r>
        <w:t>Рисунок 3</w:t>
      </w:r>
      <w:r w:rsidR="00683046">
        <w:t>.3 – Процесс создание формы</w:t>
      </w:r>
    </w:p>
    <w:p w14:paraId="02D2D6FB" w14:textId="77777777" w:rsidR="007F14AC" w:rsidRPr="00920675" w:rsidRDefault="007F14AC" w:rsidP="007F14AC">
      <w:pPr>
        <w:rPr>
          <w:lang w:eastAsia="ru-RU"/>
        </w:rPr>
      </w:pPr>
      <w:r>
        <w:rPr>
          <w:lang w:eastAsia="ru-RU"/>
        </w:rPr>
        <w:t xml:space="preserve">Дополнительное поле «Время работы с </w:t>
      </w:r>
      <w:r w:rsidR="00920675">
        <w:rPr>
          <w:lang w:eastAsia="ru-RU"/>
        </w:rPr>
        <w:t>ЭУП» состоит из формулы «</w:t>
      </w:r>
      <w:proofErr w:type="gramStart"/>
      <w:r w:rsidR="00920675" w:rsidRPr="00920675">
        <w:rPr>
          <w:lang w:eastAsia="ru-RU"/>
        </w:rPr>
        <w:t>=[</w:t>
      </w:r>
      <w:proofErr w:type="gramEnd"/>
      <w:r w:rsidR="00920675" w:rsidRPr="00920675">
        <w:rPr>
          <w:lang w:eastAsia="ru-RU"/>
        </w:rPr>
        <w:t>Время Начала Работы]-[Время Окончания Работы]</w:t>
      </w:r>
      <w:r w:rsidR="00920675">
        <w:rPr>
          <w:lang w:eastAsia="ru-RU"/>
        </w:rPr>
        <w:t>». После добавления данного поля, результирующий вид ф</w:t>
      </w:r>
      <w:r w:rsidR="00725EA9">
        <w:rPr>
          <w:lang w:eastAsia="ru-RU"/>
        </w:rPr>
        <w:t>ормы принимает формат как на рисунке 3.4.</w:t>
      </w:r>
    </w:p>
    <w:p w14:paraId="6D8E1FE4" w14:textId="77777777" w:rsidR="001652EF" w:rsidRDefault="001652EF" w:rsidP="00180510">
      <w:pPr>
        <w:pStyle w:val="a6"/>
      </w:pPr>
      <w:r w:rsidRPr="001652EF">
        <w:drawing>
          <wp:inline distT="0" distB="0" distL="0" distR="0" wp14:anchorId="1CC9D582" wp14:editId="061093D4">
            <wp:extent cx="6252812" cy="3268980"/>
            <wp:effectExtent l="19050" t="19050" r="15240" b="266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77250" cy="328175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6A5D54" w14:textId="77777777" w:rsidR="001652EF" w:rsidRDefault="002669FC" w:rsidP="00180510">
      <w:pPr>
        <w:pStyle w:val="a8"/>
      </w:pPr>
      <w:r>
        <w:t>Рисунок 3</w:t>
      </w:r>
      <w:r w:rsidR="001652EF">
        <w:t>.4 – Итоговый вид формы «Журнал учета работы на ПЭВМ»</w:t>
      </w:r>
    </w:p>
    <w:p w14:paraId="0B8B0E80" w14:textId="77777777" w:rsidR="001652EF" w:rsidRDefault="00747B07" w:rsidP="00725EA9">
      <w:pPr>
        <w:pStyle w:val="3"/>
        <w:keepNext/>
      </w:pPr>
      <w:bookmarkStart w:id="11" w:name="_Toc120915503"/>
      <w:r>
        <w:lastRenderedPageBreak/>
        <w:t>3</w:t>
      </w:r>
      <w:r w:rsidR="001652EF">
        <w:t>.3 Создание отчета</w:t>
      </w:r>
      <w:bookmarkEnd w:id="11"/>
    </w:p>
    <w:p w14:paraId="70B7F3B4" w14:textId="77777777" w:rsidR="001652EF" w:rsidRPr="002607CB" w:rsidRDefault="00920675" w:rsidP="002607CB">
      <w:pPr>
        <w:rPr>
          <w:lang w:eastAsia="ru-RU"/>
        </w:rPr>
      </w:pPr>
      <w:r>
        <w:rPr>
          <w:lang w:eastAsia="ru-RU"/>
        </w:rPr>
        <w:t>При выполнении этой части задания необходимо создать отчет «Каталог электронных учебных пособий».</w:t>
      </w:r>
      <w:r w:rsidR="002607CB">
        <w:rPr>
          <w:lang w:eastAsia="ru-RU"/>
        </w:rPr>
        <w:t xml:space="preserve"> П</w:t>
      </w:r>
      <w:r w:rsidR="00253443">
        <w:rPr>
          <w:lang w:eastAsia="ru-RU"/>
        </w:rPr>
        <w:t>роисходит</w:t>
      </w:r>
      <w:r w:rsidR="002607CB">
        <w:rPr>
          <w:lang w:eastAsia="ru-RU"/>
        </w:rPr>
        <w:t xml:space="preserve"> это следующим образом</w:t>
      </w:r>
      <w:r w:rsidR="00253443">
        <w:rPr>
          <w:lang w:eastAsia="ru-RU"/>
        </w:rPr>
        <w:t>: создается отчёт с использованием «Мастер отчёта»</w:t>
      </w:r>
      <w:r w:rsidR="00725EA9">
        <w:rPr>
          <w:lang w:eastAsia="ru-RU"/>
        </w:rPr>
        <w:t>. Процесс отображен на рисунке 3.5.</w:t>
      </w:r>
    </w:p>
    <w:p w14:paraId="5C0D365D" w14:textId="77777777" w:rsidR="00253443" w:rsidRDefault="00253443" w:rsidP="00180510">
      <w:pPr>
        <w:pStyle w:val="a6"/>
      </w:pPr>
      <w:r w:rsidRPr="00253443">
        <w:drawing>
          <wp:inline distT="0" distB="0" distL="0" distR="0" wp14:anchorId="4503D6F3" wp14:editId="3F5A0530">
            <wp:extent cx="5239481" cy="3410426"/>
            <wp:effectExtent l="19050" t="19050" r="18415" b="190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9481" cy="341042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EB7AA9" w14:textId="77777777" w:rsidR="00253443" w:rsidRDefault="002669FC" w:rsidP="00180510">
      <w:pPr>
        <w:pStyle w:val="a8"/>
      </w:pPr>
      <w:r>
        <w:t>Рисунок 3</w:t>
      </w:r>
      <w:r w:rsidR="00253443">
        <w:t>.5 – Процесс создания отчёта.</w:t>
      </w:r>
    </w:p>
    <w:p w14:paraId="41CD55F3" w14:textId="77777777" w:rsidR="00253443" w:rsidRDefault="00253443" w:rsidP="00253443">
      <w:pPr>
        <w:rPr>
          <w:lang w:eastAsia="ru-RU"/>
        </w:rPr>
      </w:pPr>
      <w:r>
        <w:rPr>
          <w:lang w:eastAsia="ru-RU"/>
        </w:rPr>
        <w:t>При создании стандартного отчёта, дополнительная строчка с обозначением по первой букве автора не добавляется в отчёт. Необходимо добавить дополнительный уровень группировки</w:t>
      </w:r>
      <w:r w:rsidR="000B79C2">
        <w:rPr>
          <w:lang w:eastAsia="ru-RU"/>
        </w:rPr>
        <w:t xml:space="preserve"> по полю «Авторы»</w:t>
      </w:r>
      <w:r w:rsidR="00F51139">
        <w:rPr>
          <w:lang w:eastAsia="ru-RU"/>
        </w:rPr>
        <w:t xml:space="preserve"> и сократить её до первого символа</w:t>
      </w:r>
      <w:r>
        <w:rPr>
          <w:lang w:eastAsia="ru-RU"/>
        </w:rPr>
        <w:t>.</w:t>
      </w:r>
      <w:r w:rsidR="00725EA9">
        <w:rPr>
          <w:lang w:eastAsia="ru-RU"/>
        </w:rPr>
        <w:t xml:space="preserve"> Процесс отображен на рисунках 3.6 и 3.7.</w:t>
      </w:r>
    </w:p>
    <w:p w14:paraId="7D6719BA" w14:textId="77777777" w:rsidR="00253443" w:rsidRDefault="00253443" w:rsidP="00180510">
      <w:pPr>
        <w:pStyle w:val="a6"/>
      </w:pPr>
      <w:r w:rsidRPr="00253443">
        <w:lastRenderedPageBreak/>
        <w:drawing>
          <wp:inline distT="0" distB="0" distL="0" distR="0" wp14:anchorId="7B85E544" wp14:editId="5AB951F2">
            <wp:extent cx="5229955" cy="3410426"/>
            <wp:effectExtent l="19050" t="19050" r="27940" b="190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29955" cy="341042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52EC3A" w14:textId="77777777" w:rsidR="00253443" w:rsidRDefault="002669FC" w:rsidP="00180510">
      <w:pPr>
        <w:pStyle w:val="a8"/>
      </w:pPr>
      <w:r>
        <w:t>Рисунок 3</w:t>
      </w:r>
      <w:r w:rsidR="00253443">
        <w:t xml:space="preserve">.6 </w:t>
      </w:r>
      <w:r w:rsidR="00F03EF2">
        <w:t>–</w:t>
      </w:r>
      <w:r w:rsidR="00253443">
        <w:t xml:space="preserve"> </w:t>
      </w:r>
      <w:r w:rsidR="00F03EF2">
        <w:t>Необходимое условие в создание отчета</w:t>
      </w:r>
    </w:p>
    <w:p w14:paraId="433D706B" w14:textId="77777777" w:rsidR="000B79C2" w:rsidRDefault="000B79C2" w:rsidP="000B79C2">
      <w:pPr>
        <w:rPr>
          <w:lang w:eastAsia="ru-RU"/>
        </w:rPr>
      </w:pPr>
      <w:r>
        <w:rPr>
          <w:lang w:eastAsia="ru-RU"/>
        </w:rPr>
        <w:t xml:space="preserve">Итоговый вид в конструкторе </w:t>
      </w:r>
      <w:r w:rsidR="00A20757">
        <w:rPr>
          <w:lang w:eastAsia="ru-RU"/>
        </w:rPr>
        <w:t xml:space="preserve">показан на рисунке </w:t>
      </w:r>
      <w:r w:rsidR="00725EA9">
        <w:rPr>
          <w:lang w:eastAsia="ru-RU"/>
        </w:rPr>
        <w:t>3</w:t>
      </w:r>
      <w:r w:rsidR="00A20757">
        <w:rPr>
          <w:lang w:eastAsia="ru-RU"/>
        </w:rPr>
        <w:t>.7</w:t>
      </w:r>
      <w:r>
        <w:rPr>
          <w:lang w:eastAsia="ru-RU"/>
        </w:rPr>
        <w:t>:</w:t>
      </w:r>
    </w:p>
    <w:p w14:paraId="270EA2BF" w14:textId="77777777" w:rsidR="00F03EF2" w:rsidRDefault="00F03EF2" w:rsidP="00180510">
      <w:pPr>
        <w:pStyle w:val="a6"/>
      </w:pPr>
      <w:r w:rsidRPr="00F03EF2">
        <w:drawing>
          <wp:inline distT="0" distB="0" distL="0" distR="0" wp14:anchorId="12898EA7" wp14:editId="4232590F">
            <wp:extent cx="6210300" cy="2228850"/>
            <wp:effectExtent l="19050" t="19050" r="19050" b="190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2228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86461C" w14:textId="77777777" w:rsidR="00F03EF2" w:rsidRDefault="00F03EF2" w:rsidP="00180510">
      <w:pPr>
        <w:pStyle w:val="a8"/>
      </w:pPr>
      <w:r>
        <w:t xml:space="preserve">Рисунок </w:t>
      </w:r>
      <w:r w:rsidR="002669FC">
        <w:t>3</w:t>
      </w:r>
      <w:r>
        <w:t xml:space="preserve">.7 – </w:t>
      </w:r>
      <w:r w:rsidR="00A20757">
        <w:t>Вид отчета</w:t>
      </w:r>
      <w:r>
        <w:t xml:space="preserve"> «Каталог электронных учебных пособий»</w:t>
      </w:r>
      <w:r w:rsidR="00A20757">
        <w:t xml:space="preserve"> в формате «Конструктор»</w:t>
      </w:r>
    </w:p>
    <w:p w14:paraId="753CA05F" w14:textId="77777777" w:rsidR="000B79C2" w:rsidRDefault="000B79C2" w:rsidP="000B79C2">
      <w:pPr>
        <w:rPr>
          <w:lang w:eastAsia="ru-RU"/>
        </w:rPr>
      </w:pPr>
      <w:r>
        <w:rPr>
          <w:lang w:eastAsia="ru-RU"/>
        </w:rPr>
        <w:t xml:space="preserve">Были произведены изменения в соответствии с условиями, </w:t>
      </w:r>
      <w:r w:rsidR="00A20757">
        <w:rPr>
          <w:lang w:eastAsia="ru-RU"/>
        </w:rPr>
        <w:t>конечный вид отч</w:t>
      </w:r>
      <w:r w:rsidR="00725EA9">
        <w:rPr>
          <w:lang w:eastAsia="ru-RU"/>
        </w:rPr>
        <w:t>ета представлен на рисунке ниже на рисунке 3.8.</w:t>
      </w:r>
    </w:p>
    <w:p w14:paraId="31E1549F" w14:textId="77777777" w:rsidR="00F03EF2" w:rsidRDefault="00A20757" w:rsidP="00412D90">
      <w:pPr>
        <w:pStyle w:val="a6"/>
      </w:pPr>
      <w:r w:rsidRPr="00A20757">
        <w:lastRenderedPageBreak/>
        <w:drawing>
          <wp:inline distT="0" distB="0" distL="0" distR="0" wp14:anchorId="208F7DBA" wp14:editId="3BD703EA">
            <wp:extent cx="5425440" cy="2544631"/>
            <wp:effectExtent l="19050" t="19050" r="22860" b="273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29056" cy="254632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783832" w14:textId="77777777" w:rsidR="00F03EF2" w:rsidRDefault="00F03EF2" w:rsidP="00412D90">
      <w:pPr>
        <w:pStyle w:val="a8"/>
      </w:pPr>
      <w:r>
        <w:t xml:space="preserve">Рисунок </w:t>
      </w:r>
      <w:r w:rsidR="002669FC">
        <w:t>3</w:t>
      </w:r>
      <w:r>
        <w:t xml:space="preserve">.8 – </w:t>
      </w:r>
      <w:r w:rsidR="00A20757">
        <w:t>Итоговый вид отчета «Каталог электронных учебных пособий»</w:t>
      </w:r>
    </w:p>
    <w:p w14:paraId="1B10A73D" w14:textId="77777777" w:rsidR="00F03EF2" w:rsidRDefault="00747B07" w:rsidP="00F03EF2">
      <w:pPr>
        <w:pStyle w:val="3"/>
      </w:pPr>
      <w:bookmarkStart w:id="12" w:name="_Toc120915504"/>
      <w:r>
        <w:t>3</w:t>
      </w:r>
      <w:r w:rsidR="00F03EF2">
        <w:t>.4 Создание формы пользователя</w:t>
      </w:r>
      <w:bookmarkEnd w:id="12"/>
    </w:p>
    <w:p w14:paraId="68EC972A" w14:textId="77777777" w:rsidR="0049046D" w:rsidRDefault="0049046D" w:rsidP="0049046D">
      <w:pPr>
        <w:rPr>
          <w:lang w:eastAsia="ru-RU"/>
        </w:rPr>
      </w:pPr>
      <w:r>
        <w:rPr>
          <w:lang w:eastAsia="ru-RU"/>
        </w:rPr>
        <w:t>Для создания формы «Посещения электронного читального зала» в соответствии с техническим заданием, необходимо создать пустую форму с помощи инструмента «Конструктор форм». Необходимо добавить элемент управления типа «Надпись», «Кнопка», «Поле со списком». Задача заключается в форме, выполняющей задач</w:t>
      </w:r>
      <w:r w:rsidR="00725EA9">
        <w:rPr>
          <w:lang w:eastAsia="ru-RU"/>
        </w:rPr>
        <w:t>у пользовательского интерфейса. Её внешний вид указан в рисунке 3.9.</w:t>
      </w:r>
    </w:p>
    <w:p w14:paraId="57701573" w14:textId="77777777" w:rsidR="0049046D" w:rsidRDefault="0049046D" w:rsidP="00412D90">
      <w:pPr>
        <w:pStyle w:val="a6"/>
      </w:pPr>
      <w:r w:rsidRPr="0049046D">
        <w:drawing>
          <wp:inline distT="0" distB="0" distL="0" distR="0" wp14:anchorId="42BDFC74" wp14:editId="0D8ABCD2">
            <wp:extent cx="4800600" cy="2359559"/>
            <wp:effectExtent l="19050" t="19050" r="19050" b="222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05456" cy="236194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F3CBE6" w14:textId="77777777" w:rsidR="0049046D" w:rsidRDefault="0049046D" w:rsidP="00412D90">
      <w:pPr>
        <w:pStyle w:val="a8"/>
      </w:pPr>
      <w:r>
        <w:t xml:space="preserve">Рисунок </w:t>
      </w:r>
      <w:r w:rsidR="002669FC">
        <w:t>3</w:t>
      </w:r>
      <w:r>
        <w:t>.9 – Итоговый вид формы «Посещения электронного читального зала»</w:t>
      </w:r>
    </w:p>
    <w:p w14:paraId="00E1F859" w14:textId="77777777" w:rsidR="008C2A1C" w:rsidRDefault="008C2A1C" w:rsidP="00FE1068">
      <w:pPr>
        <w:rPr>
          <w:lang w:eastAsia="ru-RU"/>
        </w:rPr>
      </w:pPr>
      <w:r>
        <w:rPr>
          <w:lang w:eastAsia="ru-RU"/>
        </w:rPr>
        <w:t xml:space="preserve">Разделим создание этой формы на три этапа. Первый этап – создание кнопки «Журнал учета работы на ПЭВМ» и предшествующий ей текст. Второй этап – создание кнопки «Каталог электронных учебных пособий» и предшествующий ей </w:t>
      </w:r>
      <w:r>
        <w:rPr>
          <w:lang w:eastAsia="ru-RU"/>
        </w:rPr>
        <w:lastRenderedPageBreak/>
        <w:t>текст. Третий этап – создание поле со списком и кнопки, выполняющей запрос в соответствии с выбранным значением в поле.</w:t>
      </w:r>
    </w:p>
    <w:p w14:paraId="78010DE0" w14:textId="77777777" w:rsidR="00FE1068" w:rsidRDefault="008C2A1C" w:rsidP="00FE1068">
      <w:pPr>
        <w:rPr>
          <w:lang w:eastAsia="ru-RU"/>
        </w:rPr>
      </w:pPr>
      <w:r>
        <w:rPr>
          <w:lang w:eastAsia="ru-RU"/>
        </w:rPr>
        <w:t>Первый этап</w:t>
      </w:r>
      <w:r w:rsidR="00FE1068">
        <w:rPr>
          <w:lang w:eastAsia="ru-RU"/>
        </w:rPr>
        <w:t xml:space="preserve"> – это добавление предшествующей кнопке надписи. Созданная кнопка «Журнал учета работы на ПЭВМ» должна открывать в </w:t>
      </w:r>
      <w:r w:rsidR="00FE1068">
        <w:rPr>
          <w:lang w:val="en-US" w:eastAsia="ru-RU"/>
        </w:rPr>
        <w:t>MS</w:t>
      </w:r>
      <w:r w:rsidR="00FE1068" w:rsidRPr="00FE1068">
        <w:rPr>
          <w:lang w:eastAsia="ru-RU"/>
        </w:rPr>
        <w:t xml:space="preserve"> </w:t>
      </w:r>
      <w:r w:rsidR="00FE1068">
        <w:rPr>
          <w:lang w:val="en-US" w:eastAsia="ru-RU"/>
        </w:rPr>
        <w:t>Access</w:t>
      </w:r>
      <w:r w:rsidR="00FE1068">
        <w:rPr>
          <w:lang w:eastAsia="ru-RU"/>
        </w:rPr>
        <w:t xml:space="preserve"> одноименную форму. Настройка кнопки отображена на рисунке </w:t>
      </w:r>
      <w:r w:rsidR="002669FC">
        <w:rPr>
          <w:lang w:eastAsia="ru-RU"/>
        </w:rPr>
        <w:t>3</w:t>
      </w:r>
      <w:r w:rsidR="00FE1068">
        <w:rPr>
          <w:lang w:eastAsia="ru-RU"/>
        </w:rPr>
        <w:t>.10</w:t>
      </w:r>
    </w:p>
    <w:p w14:paraId="5B7E4D44" w14:textId="77777777" w:rsidR="00FE1068" w:rsidRDefault="00FE1068" w:rsidP="00412D90">
      <w:pPr>
        <w:pStyle w:val="a6"/>
      </w:pPr>
      <w:r w:rsidRPr="00FE1068">
        <w:drawing>
          <wp:inline distT="0" distB="0" distL="0" distR="0" wp14:anchorId="1E7A6D21" wp14:editId="59B93E3D">
            <wp:extent cx="6210300" cy="3345815"/>
            <wp:effectExtent l="19050" t="19050" r="19050" b="260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3458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672351" w14:textId="77777777" w:rsidR="00FE1068" w:rsidRDefault="00FE1068" w:rsidP="00412D90">
      <w:pPr>
        <w:pStyle w:val="a8"/>
      </w:pPr>
      <w:r>
        <w:t xml:space="preserve">Рисунок </w:t>
      </w:r>
      <w:r w:rsidR="002669FC">
        <w:t>3</w:t>
      </w:r>
      <w:r>
        <w:t>.10 – Интерфейс создания кнопки</w:t>
      </w:r>
    </w:p>
    <w:p w14:paraId="6AC28655" w14:textId="77777777" w:rsidR="00FE1068" w:rsidRDefault="00FE1068" w:rsidP="00FE1068">
      <w:pPr>
        <w:rPr>
          <w:lang w:eastAsia="ru-RU"/>
        </w:rPr>
      </w:pPr>
      <w:r>
        <w:rPr>
          <w:lang w:eastAsia="ru-RU"/>
        </w:rPr>
        <w:t>Однако подобный способ без редактирования приводит к появлению о</w:t>
      </w:r>
      <w:r w:rsidR="002669FC">
        <w:rPr>
          <w:lang w:eastAsia="ru-RU"/>
        </w:rPr>
        <w:t>шибки, отображенной на рисунке 3</w:t>
      </w:r>
      <w:r>
        <w:rPr>
          <w:lang w:eastAsia="ru-RU"/>
        </w:rPr>
        <w:t>.11</w:t>
      </w:r>
    </w:p>
    <w:p w14:paraId="43A855A7" w14:textId="77777777" w:rsidR="00FE1068" w:rsidRDefault="00FE1068" w:rsidP="00412D90">
      <w:pPr>
        <w:pStyle w:val="a6"/>
      </w:pPr>
      <w:r w:rsidRPr="00FE1068">
        <w:drawing>
          <wp:inline distT="0" distB="0" distL="0" distR="0" wp14:anchorId="32958D4B" wp14:editId="2E5A35A3">
            <wp:extent cx="6210300" cy="918210"/>
            <wp:effectExtent l="19050" t="19050" r="19050" b="152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9182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EABB4A" w14:textId="77777777" w:rsidR="00FE1068" w:rsidRPr="00FE1068" w:rsidRDefault="00FE1068" w:rsidP="00412D90">
      <w:pPr>
        <w:pStyle w:val="a8"/>
      </w:pPr>
      <w:r>
        <w:t xml:space="preserve">Рисунок </w:t>
      </w:r>
      <w:r w:rsidR="002669FC">
        <w:t>3</w:t>
      </w:r>
      <w:r>
        <w:t>.11 – Внешний вид ошибки</w:t>
      </w:r>
    </w:p>
    <w:p w14:paraId="671FD4A1" w14:textId="77777777" w:rsidR="00F03EF2" w:rsidRDefault="00FE1068" w:rsidP="00F03EF2">
      <w:pPr>
        <w:rPr>
          <w:lang w:eastAsia="ru-RU"/>
        </w:rPr>
      </w:pPr>
      <w:r>
        <w:rPr>
          <w:lang w:eastAsia="ru-RU"/>
        </w:rPr>
        <w:t>Чтобы форма открывалась без ошибки, необходимо в режиме «Конструктор» зайти в обработчик событий и изменить свойства макрокоманды «</w:t>
      </w:r>
      <w:proofErr w:type="spellStart"/>
      <w:r>
        <w:rPr>
          <w:lang w:eastAsia="ru-RU"/>
        </w:rPr>
        <w:t>ОткрытьФорму</w:t>
      </w:r>
      <w:proofErr w:type="spellEnd"/>
      <w:r>
        <w:rPr>
          <w:lang w:eastAsia="ru-RU"/>
        </w:rPr>
        <w:t>» на название необходимой для открытия формы. Подобн</w:t>
      </w:r>
      <w:r w:rsidR="008C2A1C">
        <w:rPr>
          <w:lang w:eastAsia="ru-RU"/>
        </w:rPr>
        <w:t xml:space="preserve">ое действие показано на рисунке </w:t>
      </w:r>
      <w:r w:rsidR="00725EA9">
        <w:rPr>
          <w:lang w:eastAsia="ru-RU"/>
        </w:rPr>
        <w:t>3</w:t>
      </w:r>
      <w:r w:rsidR="008C2A1C">
        <w:rPr>
          <w:lang w:eastAsia="ru-RU"/>
        </w:rPr>
        <w:t>.12.</w:t>
      </w:r>
    </w:p>
    <w:p w14:paraId="4B2D2105" w14:textId="77777777" w:rsidR="008C2A1C" w:rsidRDefault="008C2A1C" w:rsidP="00412D90">
      <w:pPr>
        <w:pStyle w:val="a6"/>
      </w:pPr>
      <w:r w:rsidRPr="008C2A1C">
        <w:lastRenderedPageBreak/>
        <w:drawing>
          <wp:inline distT="0" distB="0" distL="0" distR="0" wp14:anchorId="55C87B51" wp14:editId="072FA8BF">
            <wp:extent cx="4000500" cy="1958657"/>
            <wp:effectExtent l="19050" t="19050" r="19050" b="2286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013741" cy="19651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589250" w14:textId="77777777" w:rsidR="008C2A1C" w:rsidRDefault="008C2A1C" w:rsidP="00412D90">
      <w:pPr>
        <w:pStyle w:val="a8"/>
      </w:pPr>
      <w:r>
        <w:t xml:space="preserve">Рисунок </w:t>
      </w:r>
      <w:r w:rsidR="00725EA9">
        <w:t>3</w:t>
      </w:r>
      <w:r>
        <w:t>.12 – Свойства микрокоманды.</w:t>
      </w:r>
    </w:p>
    <w:p w14:paraId="69F1C434" w14:textId="77777777" w:rsidR="008C2A1C" w:rsidRDefault="008C2A1C" w:rsidP="008C2A1C">
      <w:pPr>
        <w:rPr>
          <w:lang w:eastAsia="ru-RU"/>
        </w:rPr>
      </w:pPr>
      <w:r>
        <w:rPr>
          <w:lang w:eastAsia="ru-RU"/>
        </w:rPr>
        <w:t>Схожим образом выполняется и второй этап с созданием кнопки с открытием отчёта «Каталог электронных учебных пособий». Макрокоманду также необходимо изменить.</w:t>
      </w:r>
      <w:r w:rsidR="00725EA9">
        <w:rPr>
          <w:lang w:eastAsia="ru-RU"/>
        </w:rPr>
        <w:t xml:space="preserve"> Процесс показан на рисунке 3.13.</w:t>
      </w:r>
    </w:p>
    <w:p w14:paraId="7B00E11E" w14:textId="77777777" w:rsidR="008C2A1C" w:rsidRDefault="008C2A1C" w:rsidP="00412D90">
      <w:pPr>
        <w:pStyle w:val="a6"/>
      </w:pPr>
      <w:r w:rsidRPr="008C2A1C">
        <w:drawing>
          <wp:inline distT="0" distB="0" distL="0" distR="0" wp14:anchorId="4A696474" wp14:editId="483F9167">
            <wp:extent cx="4791744" cy="2267266"/>
            <wp:effectExtent l="19050" t="19050" r="27940" b="190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91744" cy="226726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C9411E" w14:textId="77777777" w:rsidR="008C2A1C" w:rsidRDefault="00725EA9" w:rsidP="00412D90">
      <w:pPr>
        <w:pStyle w:val="a8"/>
      </w:pPr>
      <w:r>
        <w:t>Рисунок 3</w:t>
      </w:r>
      <w:r w:rsidR="008C2A1C">
        <w:t>.13 – Свойства микрокоманды</w:t>
      </w:r>
    </w:p>
    <w:p w14:paraId="22D41A9B" w14:textId="77777777" w:rsidR="008C2A1C" w:rsidRDefault="008C2A1C" w:rsidP="008C2A1C">
      <w:pPr>
        <w:rPr>
          <w:lang w:eastAsia="ru-RU"/>
        </w:rPr>
      </w:pPr>
      <w:r>
        <w:rPr>
          <w:lang w:eastAsia="ru-RU"/>
        </w:rPr>
        <w:t xml:space="preserve">Третий этап требует наибольшего внимания и понимания работы </w:t>
      </w:r>
      <w:r>
        <w:rPr>
          <w:lang w:val="en-US" w:eastAsia="ru-RU"/>
        </w:rPr>
        <w:t>MS</w:t>
      </w:r>
      <w:r w:rsidRPr="008C2A1C">
        <w:rPr>
          <w:lang w:eastAsia="ru-RU"/>
        </w:rPr>
        <w:t xml:space="preserve"> </w:t>
      </w:r>
      <w:r>
        <w:rPr>
          <w:lang w:val="en-US" w:eastAsia="ru-RU"/>
        </w:rPr>
        <w:t>Access</w:t>
      </w:r>
      <w:r w:rsidRPr="008C2A1C">
        <w:rPr>
          <w:lang w:eastAsia="ru-RU"/>
        </w:rPr>
        <w:t>.</w:t>
      </w:r>
      <w:r w:rsidR="00E62D39">
        <w:rPr>
          <w:lang w:eastAsia="ru-RU"/>
        </w:rPr>
        <w:t xml:space="preserve"> Необходимо создать элемент управления «Поле со списком» и задать соответствующие с условием параметры.</w:t>
      </w:r>
      <w:r w:rsidR="00725EA9">
        <w:rPr>
          <w:lang w:eastAsia="ru-RU"/>
        </w:rPr>
        <w:t xml:space="preserve"> Процесс создания продемонстрирован на рисунке 3.14.</w:t>
      </w:r>
    </w:p>
    <w:p w14:paraId="3E0D65C7" w14:textId="77777777" w:rsidR="00E62D39" w:rsidRPr="00E62D39" w:rsidRDefault="00E62D39" w:rsidP="00412D90">
      <w:pPr>
        <w:pStyle w:val="a6"/>
        <w:rPr>
          <w:lang w:val="en-US"/>
        </w:rPr>
      </w:pPr>
      <w:r w:rsidRPr="00E62D39">
        <w:lastRenderedPageBreak/>
        <w:drawing>
          <wp:inline distT="0" distB="0" distL="0" distR="0" wp14:anchorId="49B9FF66" wp14:editId="7F87C3DE">
            <wp:extent cx="3528060" cy="2239488"/>
            <wp:effectExtent l="19050" t="19050" r="15240" b="279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531470" cy="224165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066959" w14:textId="77777777" w:rsidR="00E62D39" w:rsidRDefault="00725EA9" w:rsidP="00412D90">
      <w:pPr>
        <w:pStyle w:val="a8"/>
      </w:pPr>
      <w:r>
        <w:t>Рисунок 3</w:t>
      </w:r>
      <w:r w:rsidR="00E62D39">
        <w:t>.14 – Процесс создания поля со списком</w:t>
      </w:r>
    </w:p>
    <w:p w14:paraId="48043DF1" w14:textId="77777777" w:rsidR="00E62D39" w:rsidRDefault="00E62D39" w:rsidP="00E62D39">
      <w:pPr>
        <w:rPr>
          <w:lang w:eastAsia="ru-RU"/>
        </w:rPr>
      </w:pPr>
      <w:r>
        <w:rPr>
          <w:lang w:eastAsia="ru-RU"/>
        </w:rPr>
        <w:t xml:space="preserve">Кнопка «Выполнить запрос» должна открывать запрос с заданным через поле со списком фильтром. Чтобы передать это значение, </w:t>
      </w:r>
      <w:r w:rsidR="00912AD7">
        <w:rPr>
          <w:lang w:eastAsia="ru-RU"/>
        </w:rPr>
        <w:t>нужно в режиме «Макет» открыть свойство фо</w:t>
      </w:r>
      <w:r w:rsidR="00A02F1B">
        <w:rPr>
          <w:lang w:eastAsia="ru-RU"/>
        </w:rPr>
        <w:t>рмы «Поле со списком» (рисунок 3</w:t>
      </w:r>
      <w:r w:rsidR="00912AD7">
        <w:rPr>
          <w:lang w:eastAsia="ru-RU"/>
        </w:rPr>
        <w:t>.16) и после обновления добавить новый макрос, создающий временную переменную, в которую заносится текущей текст в выбранном поле</w:t>
      </w:r>
      <w:r w:rsidR="00F2699B">
        <w:rPr>
          <w:lang w:eastAsia="ru-RU"/>
        </w:rPr>
        <w:t xml:space="preserve"> [8</w:t>
      </w:r>
      <w:r w:rsidR="00F2699B" w:rsidRPr="00F2699B">
        <w:rPr>
          <w:lang w:eastAsia="ru-RU"/>
        </w:rPr>
        <w:t>]</w:t>
      </w:r>
      <w:r w:rsidR="00912AD7">
        <w:rPr>
          <w:lang w:eastAsia="ru-RU"/>
        </w:rPr>
        <w:t xml:space="preserve">. </w:t>
      </w:r>
      <w:r w:rsidR="00A02F1B">
        <w:rPr>
          <w:lang w:eastAsia="ru-RU"/>
        </w:rPr>
        <w:t>Результат отображен на рисунках</w:t>
      </w:r>
      <w:r w:rsidR="00725EA9">
        <w:rPr>
          <w:lang w:eastAsia="ru-RU"/>
        </w:rPr>
        <w:t xml:space="preserve"> 3.15 и 3.16.</w:t>
      </w:r>
    </w:p>
    <w:p w14:paraId="65C932BF" w14:textId="77777777" w:rsidR="00912AD7" w:rsidRDefault="00912AD7" w:rsidP="00412D90">
      <w:pPr>
        <w:pStyle w:val="a6"/>
      </w:pPr>
      <w:r w:rsidRPr="00912AD7">
        <w:drawing>
          <wp:inline distT="0" distB="0" distL="0" distR="0" wp14:anchorId="1672175C" wp14:editId="31F6D3B4">
            <wp:extent cx="3505689" cy="1238423"/>
            <wp:effectExtent l="19050" t="19050" r="19050" b="190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505689" cy="123842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ACAE50" w14:textId="77777777" w:rsidR="00912AD7" w:rsidRPr="008C2A1C" w:rsidRDefault="00725EA9" w:rsidP="00412D90">
      <w:pPr>
        <w:pStyle w:val="a8"/>
      </w:pPr>
      <w:r>
        <w:t>Рисунок 3</w:t>
      </w:r>
      <w:r w:rsidR="00912AD7">
        <w:t>.15 – Макрос в форме «Поле со списком»</w:t>
      </w:r>
    </w:p>
    <w:p w14:paraId="65A8269A" w14:textId="77777777" w:rsidR="008C2A1C" w:rsidRDefault="00912AD7" w:rsidP="00412D90">
      <w:pPr>
        <w:pStyle w:val="a6"/>
      </w:pPr>
      <w:r w:rsidRPr="00912AD7">
        <w:lastRenderedPageBreak/>
        <w:drawing>
          <wp:inline distT="0" distB="0" distL="0" distR="0" wp14:anchorId="65246B78" wp14:editId="413BB495">
            <wp:extent cx="4215765" cy="3054298"/>
            <wp:effectExtent l="19050" t="19050" r="13335" b="133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58286" b="39668"/>
                    <a:stretch/>
                  </pic:blipFill>
                  <pic:spPr bwMode="auto">
                    <a:xfrm>
                      <a:off x="0" y="0"/>
                      <a:ext cx="4221188" cy="305822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DDBF61" w14:textId="77777777" w:rsidR="00912AD7" w:rsidRDefault="00912AD7" w:rsidP="00412D90">
      <w:pPr>
        <w:pStyle w:val="a8"/>
      </w:pPr>
      <w:r>
        <w:t>Ри</w:t>
      </w:r>
      <w:r w:rsidR="00725EA9">
        <w:t>сунок 3</w:t>
      </w:r>
      <w:r>
        <w:t>.16 – Отображение свойств формы «Поле со списком»</w:t>
      </w:r>
    </w:p>
    <w:p w14:paraId="1C03D97C" w14:textId="77777777" w:rsidR="00912AD7" w:rsidRDefault="000D63EA" w:rsidP="000D63EA">
      <w:pPr>
        <w:rPr>
          <w:lang w:eastAsia="ru-RU"/>
        </w:rPr>
      </w:pPr>
      <w:r>
        <w:rPr>
          <w:lang w:eastAsia="ru-RU"/>
        </w:rPr>
        <w:t>В свою очередь, в кнопке также необходимо добавить макрос для открытия запроса с фильтром. Условие отбора принимает следующую форму: Название отделения в форме становится равен значению временной переменной. Созданный м</w:t>
      </w:r>
      <w:r w:rsidR="00725EA9">
        <w:rPr>
          <w:lang w:eastAsia="ru-RU"/>
        </w:rPr>
        <w:t>акрос приведен ниже на рисунке 3</w:t>
      </w:r>
      <w:r>
        <w:rPr>
          <w:lang w:eastAsia="ru-RU"/>
        </w:rPr>
        <w:t>.17.</w:t>
      </w:r>
    </w:p>
    <w:p w14:paraId="5ABB3D97" w14:textId="77777777" w:rsidR="000D63EA" w:rsidRDefault="000D63EA" w:rsidP="00412D90">
      <w:pPr>
        <w:pStyle w:val="a6"/>
      </w:pPr>
      <w:r w:rsidRPr="000D63EA">
        <w:drawing>
          <wp:inline distT="0" distB="0" distL="0" distR="0" wp14:anchorId="2A8B97BD" wp14:editId="4848FECF">
            <wp:extent cx="4434840" cy="1892743"/>
            <wp:effectExtent l="19050" t="19050" r="22860" b="1270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63609" cy="190502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36B800" w14:textId="77777777" w:rsidR="000D63EA" w:rsidRDefault="000D63EA" w:rsidP="00412D90">
      <w:pPr>
        <w:pStyle w:val="a8"/>
      </w:pPr>
      <w:r>
        <w:t xml:space="preserve">Рисунок </w:t>
      </w:r>
      <w:r w:rsidR="00725EA9">
        <w:t>3</w:t>
      </w:r>
      <w:r>
        <w:t>.17 – Созданный макрос в кнопке «Выполнить запрос»</w:t>
      </w:r>
    </w:p>
    <w:p w14:paraId="3A3DB24A" w14:textId="77777777" w:rsidR="00CD1620" w:rsidRDefault="00CD1620" w:rsidP="00CD1620">
      <w:r>
        <w:t>Результат работы формы можно увидеть ниже на рисунке 3.18.</w:t>
      </w:r>
    </w:p>
    <w:p w14:paraId="6BED9600" w14:textId="77777777" w:rsidR="00CD1620" w:rsidRDefault="00CD1620" w:rsidP="00CD1620">
      <w:pPr>
        <w:pStyle w:val="a6"/>
      </w:pPr>
      <w:r w:rsidRPr="00CD1620">
        <w:drawing>
          <wp:inline distT="0" distB="0" distL="0" distR="0" wp14:anchorId="33641A2D" wp14:editId="224CF50F">
            <wp:extent cx="6210300" cy="741680"/>
            <wp:effectExtent l="19050" t="19050" r="19050" b="2032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7416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4A06508" w14:textId="77777777" w:rsidR="00CD1620" w:rsidRDefault="00CD1620" w:rsidP="00CD1620">
      <w:pPr>
        <w:pStyle w:val="a8"/>
      </w:pPr>
      <w:r>
        <w:t>Рисунок 3.18 – Результат работы макроса</w:t>
      </w:r>
    </w:p>
    <w:p w14:paraId="68508E17" w14:textId="77777777" w:rsidR="000D63EA" w:rsidRDefault="000D63EA" w:rsidP="000D63EA">
      <w:pPr>
        <w:rPr>
          <w:lang w:eastAsia="ru-RU"/>
        </w:rPr>
      </w:pPr>
      <w:r>
        <w:rPr>
          <w:lang w:eastAsia="ru-RU"/>
        </w:rPr>
        <w:t xml:space="preserve">Поставленные задачи были выполнены и проверены на некотором </w:t>
      </w:r>
      <w:r w:rsidR="00412D90">
        <w:rPr>
          <w:lang w:eastAsia="ru-RU"/>
        </w:rPr>
        <w:t>наборе</w:t>
      </w:r>
      <w:r>
        <w:rPr>
          <w:lang w:eastAsia="ru-RU"/>
        </w:rPr>
        <w:t xml:space="preserve"> данных.</w:t>
      </w:r>
    </w:p>
    <w:p w14:paraId="7567EC4F" w14:textId="77777777" w:rsidR="001213FB" w:rsidRDefault="001213FB" w:rsidP="001213FB">
      <w:pPr>
        <w:pStyle w:val="1"/>
      </w:pPr>
      <w:bookmarkStart w:id="13" w:name="_Toc120915505"/>
      <w:r>
        <w:lastRenderedPageBreak/>
        <w:t>ЗАКЛЮЧЕНИЕ</w:t>
      </w:r>
      <w:bookmarkEnd w:id="13"/>
    </w:p>
    <w:p w14:paraId="2EE17861" w14:textId="77777777" w:rsidR="00D846EA" w:rsidRDefault="00D846EA" w:rsidP="00D846EA">
      <w:pPr>
        <w:rPr>
          <w:lang w:eastAsia="ru-RU"/>
        </w:rPr>
      </w:pPr>
      <w:r>
        <w:rPr>
          <w:lang w:eastAsia="ru-RU"/>
        </w:rPr>
        <w:t>Разработка информационной системы «электронный читаль</w:t>
      </w:r>
      <w:r w:rsidR="00A02F1B">
        <w:rPr>
          <w:lang w:eastAsia="ru-RU"/>
        </w:rPr>
        <w:t>ный зал» была выполнена в полном объеме.</w:t>
      </w:r>
    </w:p>
    <w:p w14:paraId="1AD3E773" w14:textId="77777777" w:rsidR="00D846EA" w:rsidRPr="00D846EA" w:rsidRDefault="00D846EA" w:rsidP="00D846EA">
      <w:pPr>
        <w:rPr>
          <w:lang w:eastAsia="ru-RU"/>
        </w:rPr>
      </w:pPr>
      <w:r>
        <w:rPr>
          <w:lang w:eastAsia="ru-RU"/>
        </w:rPr>
        <w:t xml:space="preserve">В ходе выполнения курсового проекта была изучена предметная область поставленной задачи, построены концептуальная и физическая модель данных, спроектированы запросы. На основе полученных сведений реализована база данных при помощи СУБД </w:t>
      </w:r>
      <w:r>
        <w:rPr>
          <w:lang w:val="en-US" w:eastAsia="ru-RU"/>
        </w:rPr>
        <w:t>Microsoft</w:t>
      </w:r>
      <w:r w:rsidRPr="00D846EA">
        <w:rPr>
          <w:lang w:eastAsia="ru-RU"/>
        </w:rPr>
        <w:t xml:space="preserve"> </w:t>
      </w:r>
      <w:r>
        <w:rPr>
          <w:lang w:val="en-US" w:eastAsia="ru-RU"/>
        </w:rPr>
        <w:t>Office</w:t>
      </w:r>
      <w:r w:rsidRPr="00D846EA">
        <w:rPr>
          <w:lang w:eastAsia="ru-RU"/>
        </w:rPr>
        <w:t xml:space="preserve"> </w:t>
      </w:r>
      <w:r>
        <w:rPr>
          <w:lang w:val="en-US" w:eastAsia="ru-RU"/>
        </w:rPr>
        <w:t>Access</w:t>
      </w:r>
      <w:r w:rsidRPr="00D846EA">
        <w:rPr>
          <w:lang w:eastAsia="ru-RU"/>
        </w:rPr>
        <w:t>.</w:t>
      </w:r>
      <w:r>
        <w:rPr>
          <w:lang w:eastAsia="ru-RU"/>
        </w:rPr>
        <w:t xml:space="preserve"> Полученная база данных была протестирована. Реализованы все необходимые запросы и отчеты к базе данных. Задачи курсового проекта были выполнены, цель достигнута.</w:t>
      </w:r>
    </w:p>
    <w:p w14:paraId="4E62E1D2" w14:textId="77777777" w:rsidR="001213FB" w:rsidRPr="001213FB" w:rsidRDefault="001213FB" w:rsidP="001213FB">
      <w:pPr>
        <w:rPr>
          <w:lang w:eastAsia="ru-RU"/>
        </w:rPr>
      </w:pPr>
    </w:p>
    <w:p w14:paraId="427E1439" w14:textId="77777777" w:rsidR="00AA5D7E" w:rsidRDefault="00A91D02" w:rsidP="00A91D02">
      <w:pPr>
        <w:pStyle w:val="1"/>
        <w:rPr>
          <w:rFonts w:eastAsiaTheme="minorEastAsia"/>
        </w:rPr>
      </w:pPr>
      <w:bookmarkStart w:id="14" w:name="_Toc120915506"/>
      <w:r>
        <w:rPr>
          <w:rFonts w:eastAsiaTheme="minorEastAsia"/>
        </w:rPr>
        <w:lastRenderedPageBreak/>
        <w:t>СПИСОК ИСПОЛЬЗОВАННЫХ ИСТОЧНИКОВ</w:t>
      </w:r>
      <w:bookmarkEnd w:id="14"/>
    </w:p>
    <w:p w14:paraId="79DAADDD" w14:textId="77777777" w:rsidR="00A91D02" w:rsidRDefault="00A91D02" w:rsidP="00A91D02">
      <w:pPr>
        <w:pStyle w:val="aa"/>
        <w:numPr>
          <w:ilvl w:val="0"/>
          <w:numId w:val="1"/>
        </w:numPr>
        <w:rPr>
          <w:lang w:eastAsia="ru-RU"/>
        </w:rPr>
      </w:pPr>
      <w:r>
        <w:rPr>
          <w:lang w:val="en-US" w:eastAsia="ru-RU"/>
        </w:rPr>
        <w:t>Google</w:t>
      </w:r>
      <w:r w:rsidRPr="00A91D02">
        <w:rPr>
          <w:lang w:eastAsia="ru-RU"/>
        </w:rPr>
        <w:t xml:space="preserve"> </w:t>
      </w:r>
      <w:r>
        <w:rPr>
          <w:lang w:val="en-US" w:eastAsia="ru-RU"/>
        </w:rPr>
        <w:t>Cloud</w:t>
      </w:r>
      <w:r w:rsidRPr="00A91D02">
        <w:rPr>
          <w:lang w:eastAsia="ru-RU"/>
        </w:rPr>
        <w:t xml:space="preserve"> [</w:t>
      </w:r>
      <w:r>
        <w:rPr>
          <w:rFonts w:eastAsiaTheme="minorEastAsia"/>
          <w:lang w:eastAsia="zh-CN"/>
        </w:rPr>
        <w:t>Электронный ресурс</w:t>
      </w:r>
      <w:r w:rsidRPr="00A91D02">
        <w:rPr>
          <w:lang w:eastAsia="ru-RU"/>
        </w:rPr>
        <w:t>]</w:t>
      </w:r>
      <w:r>
        <w:rPr>
          <w:lang w:eastAsia="ru-RU"/>
        </w:rPr>
        <w:t xml:space="preserve">. – Режим доступа: </w:t>
      </w:r>
      <w:hyperlink r:id="rId38" w:history="1">
        <w:r w:rsidRPr="00997104">
          <w:rPr>
            <w:rStyle w:val="ab"/>
            <w:lang w:eastAsia="ru-RU"/>
          </w:rPr>
          <w:t>https://cloud.google.com/learn/what-is-big-data/</w:t>
        </w:r>
      </w:hyperlink>
      <w:r>
        <w:rPr>
          <w:lang w:eastAsia="ru-RU"/>
        </w:rPr>
        <w:t>. – (дата обращения: 08.11.2022)</w:t>
      </w:r>
    </w:p>
    <w:p w14:paraId="554CEB59" w14:textId="77777777" w:rsidR="00F11B5A" w:rsidRPr="005F0311" w:rsidRDefault="00F11B5A" w:rsidP="00A91D02">
      <w:pPr>
        <w:pStyle w:val="aa"/>
        <w:numPr>
          <w:ilvl w:val="0"/>
          <w:numId w:val="1"/>
        </w:numPr>
        <w:rPr>
          <w:lang w:eastAsia="ru-RU"/>
        </w:rPr>
      </w:pPr>
      <w:r w:rsidRPr="005F0311">
        <w:rPr>
          <w:lang w:eastAsia="ru-RU"/>
        </w:rPr>
        <w:t xml:space="preserve">ГОСТ Р ИСО МЭК ТО 10032-2007: Эталонная модель управления данными (идентичен </w:t>
      </w:r>
      <w:r w:rsidRPr="00F11B5A">
        <w:rPr>
          <w:lang w:val="en-US" w:eastAsia="ru-RU"/>
        </w:rPr>
        <w:t>ISO</w:t>
      </w:r>
      <w:r w:rsidRPr="005F0311">
        <w:rPr>
          <w:lang w:eastAsia="ru-RU"/>
        </w:rPr>
        <w:t>/</w:t>
      </w:r>
      <w:r w:rsidRPr="00F11B5A">
        <w:rPr>
          <w:lang w:val="en-US" w:eastAsia="ru-RU"/>
        </w:rPr>
        <w:t>IEC</w:t>
      </w:r>
      <w:r w:rsidRPr="005F0311">
        <w:rPr>
          <w:lang w:eastAsia="ru-RU"/>
        </w:rPr>
        <w:t xml:space="preserve"> </w:t>
      </w:r>
      <w:r w:rsidRPr="00F11B5A">
        <w:rPr>
          <w:lang w:val="en-US" w:eastAsia="ru-RU"/>
        </w:rPr>
        <w:t>TR</w:t>
      </w:r>
      <w:r w:rsidRPr="005F0311">
        <w:rPr>
          <w:lang w:eastAsia="ru-RU"/>
        </w:rPr>
        <w:t xml:space="preserve"> 10032:2003 </w:t>
      </w:r>
      <w:r w:rsidRPr="00F11B5A">
        <w:rPr>
          <w:lang w:val="en-US" w:eastAsia="ru-RU"/>
        </w:rPr>
        <w:t>Information</w:t>
      </w:r>
      <w:r w:rsidRPr="005F0311">
        <w:rPr>
          <w:lang w:eastAsia="ru-RU"/>
        </w:rPr>
        <w:t xml:space="preserve"> </w:t>
      </w:r>
      <w:r w:rsidRPr="00F11B5A">
        <w:rPr>
          <w:lang w:val="en-US" w:eastAsia="ru-RU"/>
        </w:rPr>
        <w:t>technology </w:t>
      </w:r>
      <w:r w:rsidRPr="005F0311">
        <w:rPr>
          <w:lang w:eastAsia="ru-RU"/>
        </w:rPr>
        <w:t xml:space="preserve">— </w:t>
      </w:r>
      <w:r w:rsidRPr="00F11B5A">
        <w:rPr>
          <w:lang w:val="en-US" w:eastAsia="ru-RU"/>
        </w:rPr>
        <w:t>Reference</w:t>
      </w:r>
      <w:r w:rsidRPr="005F0311">
        <w:rPr>
          <w:lang w:eastAsia="ru-RU"/>
        </w:rPr>
        <w:t xml:space="preserve"> </w:t>
      </w:r>
      <w:r w:rsidRPr="00F11B5A">
        <w:rPr>
          <w:lang w:val="en-US" w:eastAsia="ru-RU"/>
        </w:rPr>
        <w:t>model</w:t>
      </w:r>
      <w:r w:rsidRPr="005F0311">
        <w:rPr>
          <w:lang w:eastAsia="ru-RU"/>
        </w:rPr>
        <w:t xml:space="preserve"> </w:t>
      </w:r>
      <w:r w:rsidRPr="00F11B5A">
        <w:rPr>
          <w:lang w:val="en-US" w:eastAsia="ru-RU"/>
        </w:rPr>
        <w:t>of</w:t>
      </w:r>
      <w:r w:rsidRPr="005F0311">
        <w:rPr>
          <w:lang w:eastAsia="ru-RU"/>
        </w:rPr>
        <w:t xml:space="preserve"> </w:t>
      </w:r>
      <w:r w:rsidRPr="00F11B5A">
        <w:rPr>
          <w:lang w:val="en-US" w:eastAsia="ru-RU"/>
        </w:rPr>
        <w:t>data</w:t>
      </w:r>
      <w:r w:rsidRPr="005F0311">
        <w:rPr>
          <w:lang w:eastAsia="ru-RU"/>
        </w:rPr>
        <w:t xml:space="preserve"> </w:t>
      </w:r>
      <w:r w:rsidRPr="00F11B5A">
        <w:rPr>
          <w:lang w:val="en-US" w:eastAsia="ru-RU"/>
        </w:rPr>
        <w:t>management</w:t>
      </w:r>
      <w:r w:rsidRPr="005F0311">
        <w:rPr>
          <w:lang w:eastAsia="ru-RU"/>
        </w:rPr>
        <w:t>)</w:t>
      </w:r>
    </w:p>
    <w:p w14:paraId="02ED9D1D" w14:textId="77777777" w:rsidR="00A02F1B" w:rsidRDefault="00F11B5A" w:rsidP="00F2699B">
      <w:pPr>
        <w:pStyle w:val="aa"/>
        <w:numPr>
          <w:ilvl w:val="0"/>
          <w:numId w:val="1"/>
        </w:numPr>
        <w:rPr>
          <w:lang w:eastAsia="ru-RU"/>
        </w:rPr>
      </w:pPr>
      <w:r>
        <w:rPr>
          <w:lang w:val="en-US" w:eastAsia="ru-RU"/>
        </w:rPr>
        <w:t>Nic</w:t>
      </w:r>
      <w:r w:rsidRPr="00F11B5A">
        <w:rPr>
          <w:lang w:eastAsia="ru-RU"/>
        </w:rPr>
        <w:t xml:space="preserve"> [</w:t>
      </w:r>
      <w:r>
        <w:rPr>
          <w:lang w:eastAsia="ru-RU"/>
        </w:rPr>
        <w:t>Электронный ресурс</w:t>
      </w:r>
      <w:r w:rsidRPr="00F11B5A">
        <w:rPr>
          <w:lang w:eastAsia="ru-RU"/>
        </w:rPr>
        <w:t xml:space="preserve">]. – </w:t>
      </w:r>
      <w:r>
        <w:rPr>
          <w:lang w:eastAsia="ru-RU"/>
        </w:rPr>
        <w:t xml:space="preserve">Режим доступа: </w:t>
      </w:r>
      <w:hyperlink r:id="rId39" w:history="1">
        <w:r w:rsidRPr="00FB0BEF">
          <w:rPr>
            <w:rStyle w:val="ab"/>
            <w:lang w:eastAsia="ru-RU"/>
          </w:rPr>
          <w:t>https://www.nic.ru/help/chto-takoe-subd_8580.html</w:t>
        </w:r>
        <w:r w:rsidRPr="00F11B5A">
          <w:rPr>
            <w:rStyle w:val="ab"/>
            <w:lang w:eastAsia="ru-RU"/>
          </w:rPr>
          <w:t>/</w:t>
        </w:r>
      </w:hyperlink>
      <w:r w:rsidRPr="00F11B5A">
        <w:rPr>
          <w:lang w:eastAsia="ru-RU"/>
        </w:rPr>
        <w:t>. – (</w:t>
      </w:r>
      <w:r>
        <w:rPr>
          <w:lang w:eastAsia="ru-RU"/>
        </w:rPr>
        <w:t>дата обращения: 15.11.2022)</w:t>
      </w:r>
    </w:p>
    <w:p w14:paraId="70B10499" w14:textId="77777777" w:rsidR="004567AA" w:rsidRPr="004567AA" w:rsidRDefault="009B7357" w:rsidP="009B7357">
      <w:pPr>
        <w:pStyle w:val="aa"/>
        <w:numPr>
          <w:ilvl w:val="0"/>
          <w:numId w:val="1"/>
        </w:numPr>
        <w:rPr>
          <w:lang w:eastAsia="ru-RU"/>
        </w:rPr>
      </w:pPr>
      <w:r>
        <w:rPr>
          <w:lang w:eastAsia="ru-RU"/>
        </w:rPr>
        <w:t xml:space="preserve">Кузин </w:t>
      </w:r>
      <w:r w:rsidR="004567AA" w:rsidRPr="004567AA">
        <w:rPr>
          <w:lang w:eastAsia="ru-RU"/>
        </w:rPr>
        <w:t>А.В.</w:t>
      </w:r>
      <w:r w:rsidRPr="009B7357">
        <w:rPr>
          <w:lang w:eastAsia="ru-RU"/>
        </w:rPr>
        <w:t xml:space="preserve"> </w:t>
      </w:r>
      <w:r w:rsidR="004567AA" w:rsidRPr="004567AA">
        <w:rPr>
          <w:lang w:eastAsia="ru-RU"/>
        </w:rPr>
        <w:t xml:space="preserve">Основы работы с Microsoft Office </w:t>
      </w:r>
      <w:proofErr w:type="gramStart"/>
      <w:r w:rsidR="004567AA" w:rsidRPr="004567AA">
        <w:rPr>
          <w:lang w:eastAsia="ru-RU"/>
        </w:rPr>
        <w:t>2013 :</w:t>
      </w:r>
      <w:proofErr w:type="gramEnd"/>
      <w:r w:rsidR="004567AA" w:rsidRPr="004567AA">
        <w:rPr>
          <w:lang w:eastAsia="ru-RU"/>
        </w:rPr>
        <w:t xml:space="preserve"> учеб. пособие для вузов по спец. 09.00.00 "Информатика и </w:t>
      </w:r>
      <w:proofErr w:type="spellStart"/>
      <w:r w:rsidR="004567AA" w:rsidRPr="004567AA">
        <w:rPr>
          <w:lang w:eastAsia="ru-RU"/>
        </w:rPr>
        <w:t>выч</w:t>
      </w:r>
      <w:proofErr w:type="spellEnd"/>
      <w:r w:rsidR="004567AA" w:rsidRPr="004567AA">
        <w:rPr>
          <w:lang w:eastAsia="ru-RU"/>
        </w:rPr>
        <w:t xml:space="preserve">. техника" (квалификация (степень) "бакалавр") / А.В. Кузин, Е.В. Чумакова. - </w:t>
      </w:r>
      <w:proofErr w:type="gramStart"/>
      <w:r w:rsidR="004567AA" w:rsidRPr="004567AA">
        <w:rPr>
          <w:lang w:eastAsia="ru-RU"/>
        </w:rPr>
        <w:t>Москва :</w:t>
      </w:r>
      <w:proofErr w:type="gramEnd"/>
      <w:r w:rsidR="004567AA" w:rsidRPr="004567AA">
        <w:rPr>
          <w:lang w:eastAsia="ru-RU"/>
        </w:rPr>
        <w:t xml:space="preserve"> ИНФРА-М, 2021. - 159 </w:t>
      </w:r>
      <w:proofErr w:type="gramStart"/>
      <w:r w:rsidR="004567AA" w:rsidRPr="004567AA">
        <w:rPr>
          <w:lang w:eastAsia="ru-RU"/>
        </w:rPr>
        <w:t>с. :</w:t>
      </w:r>
      <w:proofErr w:type="gramEnd"/>
      <w:r w:rsidR="004567AA" w:rsidRPr="004567AA">
        <w:rPr>
          <w:lang w:eastAsia="ru-RU"/>
        </w:rPr>
        <w:t xml:space="preserve"> ил. - (Высшее образование). - </w:t>
      </w:r>
      <w:proofErr w:type="spellStart"/>
      <w:r w:rsidR="004567AA" w:rsidRPr="004567AA">
        <w:rPr>
          <w:lang w:eastAsia="ru-RU"/>
        </w:rPr>
        <w:t>Библиогр</w:t>
      </w:r>
      <w:proofErr w:type="spellEnd"/>
      <w:r w:rsidR="004567AA" w:rsidRPr="004567AA">
        <w:rPr>
          <w:lang w:eastAsia="ru-RU"/>
        </w:rPr>
        <w:t>.: с.156 (5 назв.). - ISBN 978-5-00091-024-5 (ФОРУМ). - ISBN 978-</w:t>
      </w:r>
      <w:r w:rsidR="00F2699B">
        <w:rPr>
          <w:lang w:eastAsia="ru-RU"/>
        </w:rPr>
        <w:t xml:space="preserve">5-16-010588-8 (Инфра-М, </w:t>
      </w:r>
      <w:proofErr w:type="spellStart"/>
      <w:r w:rsidR="00F2699B">
        <w:rPr>
          <w:lang w:eastAsia="ru-RU"/>
        </w:rPr>
        <w:t>print</w:t>
      </w:r>
      <w:proofErr w:type="spellEnd"/>
      <w:r w:rsidR="00F2699B">
        <w:rPr>
          <w:lang w:eastAsia="ru-RU"/>
        </w:rPr>
        <w:t xml:space="preserve">). - </w:t>
      </w:r>
      <w:r w:rsidR="004567AA" w:rsidRPr="004567AA">
        <w:rPr>
          <w:lang w:eastAsia="ru-RU"/>
        </w:rPr>
        <w:t xml:space="preserve">ISBN 978-5-16-102615-1 (Инфра-М, </w:t>
      </w:r>
      <w:proofErr w:type="spellStart"/>
      <w:r w:rsidR="004567AA" w:rsidRPr="004567AA">
        <w:rPr>
          <w:lang w:eastAsia="ru-RU"/>
        </w:rPr>
        <w:t>online</w:t>
      </w:r>
      <w:proofErr w:type="spellEnd"/>
      <w:r w:rsidR="004567AA" w:rsidRPr="004567AA">
        <w:rPr>
          <w:lang w:eastAsia="ru-RU"/>
        </w:rPr>
        <w:t>).</w:t>
      </w:r>
      <w:r w:rsidR="004567AA" w:rsidRPr="004567AA">
        <w:rPr>
          <w:lang w:eastAsia="ru-RU"/>
        </w:rPr>
        <w:br/>
        <w:t>004(075) - К 89</w:t>
      </w:r>
    </w:p>
    <w:p w14:paraId="520A6216" w14:textId="77777777" w:rsidR="00A02F1B" w:rsidRDefault="009B7357" w:rsidP="009B7357">
      <w:pPr>
        <w:pStyle w:val="aa"/>
        <w:numPr>
          <w:ilvl w:val="0"/>
          <w:numId w:val="1"/>
        </w:numPr>
        <w:rPr>
          <w:lang w:eastAsia="ru-RU"/>
        </w:rPr>
      </w:pPr>
      <w:proofErr w:type="spellStart"/>
      <w:r>
        <w:t>Илюшечкин</w:t>
      </w:r>
      <w:proofErr w:type="spellEnd"/>
      <w:r>
        <w:t xml:space="preserve"> В.М. Основы использования и проектирования баз данных: учебник для академического бакалавриата / В.М. </w:t>
      </w:r>
      <w:proofErr w:type="spellStart"/>
      <w:r>
        <w:t>Илюшечкин</w:t>
      </w:r>
      <w:proofErr w:type="spellEnd"/>
      <w:r>
        <w:t>. М.: Издательств</w:t>
      </w:r>
      <w:r w:rsidR="00F2699B">
        <w:t xml:space="preserve">о </w:t>
      </w:r>
      <w:proofErr w:type="spellStart"/>
      <w:r w:rsidR="00F2699B">
        <w:t>Юрайт</w:t>
      </w:r>
      <w:proofErr w:type="spellEnd"/>
      <w:r w:rsidR="00F2699B">
        <w:t xml:space="preserve">. ИД </w:t>
      </w:r>
      <w:proofErr w:type="spellStart"/>
      <w:r w:rsidR="00F2699B">
        <w:t>Юрайт</w:t>
      </w:r>
      <w:proofErr w:type="spellEnd"/>
      <w:r w:rsidR="00F2699B">
        <w:t>, 2014. 213 с.</w:t>
      </w:r>
    </w:p>
    <w:p w14:paraId="7361C42D" w14:textId="77777777" w:rsidR="00F2699B" w:rsidRDefault="00F2699B" w:rsidP="00F2699B">
      <w:pPr>
        <w:pStyle w:val="aa"/>
        <w:numPr>
          <w:ilvl w:val="0"/>
          <w:numId w:val="1"/>
        </w:numPr>
        <w:rPr>
          <w:lang w:eastAsia="ru-RU"/>
        </w:rPr>
      </w:pPr>
      <w:r>
        <w:t xml:space="preserve">Коннолли Томас. Базы данных: Проектирование, реализация и сопровождение. Теория и практика / Коннолли Томас, </w:t>
      </w:r>
      <w:proofErr w:type="spellStart"/>
      <w:r>
        <w:t>Бегг</w:t>
      </w:r>
      <w:proofErr w:type="spellEnd"/>
      <w:r>
        <w:t xml:space="preserve"> Каролин. М.: Издательство Вильямс, 2017. 1440 с.</w:t>
      </w:r>
    </w:p>
    <w:p w14:paraId="08AFD88E" w14:textId="77777777" w:rsidR="00F2699B" w:rsidRDefault="00F2699B" w:rsidP="00F2699B">
      <w:pPr>
        <w:pStyle w:val="aa"/>
        <w:numPr>
          <w:ilvl w:val="0"/>
          <w:numId w:val="1"/>
        </w:numPr>
        <w:rPr>
          <w:lang w:eastAsia="ru-RU"/>
        </w:rPr>
      </w:pPr>
      <w:r>
        <w:t xml:space="preserve">Ульман Джеффри Д., </w:t>
      </w:r>
      <w:proofErr w:type="spellStart"/>
      <w:r>
        <w:t>Уидом</w:t>
      </w:r>
      <w:proofErr w:type="spellEnd"/>
      <w:r>
        <w:t xml:space="preserve"> Дженнифер. Реляционные базы данных / Джеффри Д. Ульман, Дженнифер </w:t>
      </w:r>
      <w:proofErr w:type="spellStart"/>
      <w:r>
        <w:t>Уидом</w:t>
      </w:r>
      <w:proofErr w:type="spellEnd"/>
      <w:r>
        <w:t>. М.: Издательство Лори, 2014. 384 с.</w:t>
      </w:r>
    </w:p>
    <w:p w14:paraId="5D1369C5" w14:textId="77777777" w:rsidR="00F2699B" w:rsidRDefault="00F2699B" w:rsidP="00F2699B">
      <w:pPr>
        <w:pStyle w:val="aa"/>
        <w:numPr>
          <w:ilvl w:val="0"/>
          <w:numId w:val="1"/>
        </w:numPr>
        <w:rPr>
          <w:lang w:eastAsia="ru-RU"/>
        </w:rPr>
      </w:pPr>
      <w:r>
        <w:t>Мирошниченко Г. Реляционные базы данных: Практические приемы оптимальных решений / Г Мирошниченко. М.: Издательство B V, 2015. 400 с.</w:t>
      </w:r>
    </w:p>
    <w:p w14:paraId="4CCD8E85" w14:textId="77777777" w:rsidR="00F2699B" w:rsidRPr="00F11B5A" w:rsidRDefault="00F2699B" w:rsidP="00F2699B">
      <w:pPr>
        <w:rPr>
          <w:lang w:eastAsia="ru-RU"/>
        </w:rPr>
      </w:pPr>
    </w:p>
    <w:sectPr w:rsidR="00F2699B" w:rsidRPr="00F11B5A" w:rsidSect="00AA5D7E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DB21D3" w14:textId="77777777" w:rsidR="00837A06" w:rsidRDefault="00837A06">
      <w:pPr>
        <w:spacing w:line="240" w:lineRule="auto"/>
      </w:pPr>
      <w:r>
        <w:separator/>
      </w:r>
    </w:p>
  </w:endnote>
  <w:endnote w:type="continuationSeparator" w:id="0">
    <w:p w14:paraId="7C820DFE" w14:textId="77777777" w:rsidR="00837A06" w:rsidRDefault="00837A0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45185754"/>
      <w:docPartObj>
        <w:docPartGallery w:val="Page Numbers (Bottom of Page)"/>
        <w:docPartUnique/>
      </w:docPartObj>
    </w:sdtPr>
    <w:sdtContent>
      <w:p w14:paraId="6ACE5033" w14:textId="77777777" w:rsidR="00CD1620" w:rsidRDefault="00CD16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56D4D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71A730" w14:textId="77777777" w:rsidR="00837A06" w:rsidRDefault="00837A06">
      <w:pPr>
        <w:spacing w:line="240" w:lineRule="auto"/>
      </w:pPr>
      <w:r>
        <w:separator/>
      </w:r>
    </w:p>
  </w:footnote>
  <w:footnote w:type="continuationSeparator" w:id="0">
    <w:p w14:paraId="7100490C" w14:textId="77777777" w:rsidR="00837A06" w:rsidRDefault="00837A0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523CD"/>
    <w:multiLevelType w:val="hybridMultilevel"/>
    <w:tmpl w:val="38962862"/>
    <w:lvl w:ilvl="0" w:tplc="28CC9AE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1CB3A30"/>
    <w:multiLevelType w:val="hybridMultilevel"/>
    <w:tmpl w:val="FCECA3A0"/>
    <w:lvl w:ilvl="0" w:tplc="34202D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CC43C5F"/>
    <w:multiLevelType w:val="hybridMultilevel"/>
    <w:tmpl w:val="7D0CBD1C"/>
    <w:lvl w:ilvl="0" w:tplc="28CC9AE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281669D"/>
    <w:multiLevelType w:val="hybridMultilevel"/>
    <w:tmpl w:val="DFB82B28"/>
    <w:lvl w:ilvl="0" w:tplc="A986EE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5E3266FC"/>
    <w:multiLevelType w:val="multilevel"/>
    <w:tmpl w:val="42C602B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5" w15:restartNumberingAfterBreak="0">
    <w:nsid w:val="6B6C5EAC"/>
    <w:multiLevelType w:val="hybridMultilevel"/>
    <w:tmpl w:val="4CD023DA"/>
    <w:lvl w:ilvl="0" w:tplc="28CC9AE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72FD31F7"/>
    <w:multiLevelType w:val="multilevel"/>
    <w:tmpl w:val="03984444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7" w15:restartNumberingAfterBreak="0">
    <w:nsid w:val="79E10796"/>
    <w:multiLevelType w:val="multilevel"/>
    <w:tmpl w:val="81480A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7F9A0081"/>
    <w:multiLevelType w:val="hybridMultilevel"/>
    <w:tmpl w:val="F1F60A50"/>
    <w:lvl w:ilvl="0" w:tplc="28CC9AE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1831362744">
    <w:abstractNumId w:val="3"/>
  </w:num>
  <w:num w:numId="2" w16cid:durableId="489370083">
    <w:abstractNumId w:val="1"/>
  </w:num>
  <w:num w:numId="3" w16cid:durableId="1701205094">
    <w:abstractNumId w:val="6"/>
  </w:num>
  <w:num w:numId="4" w16cid:durableId="1131290441">
    <w:abstractNumId w:val="2"/>
  </w:num>
  <w:num w:numId="5" w16cid:durableId="27603812">
    <w:abstractNumId w:val="0"/>
  </w:num>
  <w:num w:numId="6" w16cid:durableId="21711124">
    <w:abstractNumId w:val="4"/>
  </w:num>
  <w:num w:numId="7" w16cid:durableId="1273824048">
    <w:abstractNumId w:val="5"/>
  </w:num>
  <w:num w:numId="8" w16cid:durableId="1433743021">
    <w:abstractNumId w:val="8"/>
  </w:num>
  <w:num w:numId="9" w16cid:durableId="61802530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29B6"/>
    <w:rsid w:val="00065643"/>
    <w:rsid w:val="000B79C2"/>
    <w:rsid w:val="000D2A21"/>
    <w:rsid w:val="000D63EA"/>
    <w:rsid w:val="00116E8E"/>
    <w:rsid w:val="001213FB"/>
    <w:rsid w:val="001257BC"/>
    <w:rsid w:val="00142794"/>
    <w:rsid w:val="00144D9E"/>
    <w:rsid w:val="001652EF"/>
    <w:rsid w:val="00172F4F"/>
    <w:rsid w:val="00180510"/>
    <w:rsid w:val="001D5D06"/>
    <w:rsid w:val="001E00D9"/>
    <w:rsid w:val="00222EB2"/>
    <w:rsid w:val="00241B29"/>
    <w:rsid w:val="00253443"/>
    <w:rsid w:val="002607CB"/>
    <w:rsid w:val="002669FC"/>
    <w:rsid w:val="0027631D"/>
    <w:rsid w:val="00287905"/>
    <w:rsid w:val="002C7907"/>
    <w:rsid w:val="002E09F3"/>
    <w:rsid w:val="002E1449"/>
    <w:rsid w:val="002E7828"/>
    <w:rsid w:val="00331611"/>
    <w:rsid w:val="00331920"/>
    <w:rsid w:val="0035136F"/>
    <w:rsid w:val="00355639"/>
    <w:rsid w:val="00355DC5"/>
    <w:rsid w:val="00356D4D"/>
    <w:rsid w:val="003E2654"/>
    <w:rsid w:val="003E6569"/>
    <w:rsid w:val="0040014C"/>
    <w:rsid w:val="00412D90"/>
    <w:rsid w:val="004567AA"/>
    <w:rsid w:val="0046234C"/>
    <w:rsid w:val="004849F5"/>
    <w:rsid w:val="0049046D"/>
    <w:rsid w:val="00501F9E"/>
    <w:rsid w:val="00551F97"/>
    <w:rsid w:val="005D4311"/>
    <w:rsid w:val="005F0311"/>
    <w:rsid w:val="005F2663"/>
    <w:rsid w:val="00636661"/>
    <w:rsid w:val="00640FBB"/>
    <w:rsid w:val="00683046"/>
    <w:rsid w:val="006D29B6"/>
    <w:rsid w:val="007115D3"/>
    <w:rsid w:val="00714E7C"/>
    <w:rsid w:val="00725EA9"/>
    <w:rsid w:val="00747B07"/>
    <w:rsid w:val="007B3732"/>
    <w:rsid w:val="007F14AC"/>
    <w:rsid w:val="00816284"/>
    <w:rsid w:val="0082540F"/>
    <w:rsid w:val="00837A06"/>
    <w:rsid w:val="00853910"/>
    <w:rsid w:val="00877318"/>
    <w:rsid w:val="0088422A"/>
    <w:rsid w:val="00897A27"/>
    <w:rsid w:val="008A7060"/>
    <w:rsid w:val="008B0C91"/>
    <w:rsid w:val="008C2443"/>
    <w:rsid w:val="008C2A1C"/>
    <w:rsid w:val="008E6786"/>
    <w:rsid w:val="00912AD7"/>
    <w:rsid w:val="00920675"/>
    <w:rsid w:val="0098141A"/>
    <w:rsid w:val="00982FCF"/>
    <w:rsid w:val="009B1ECC"/>
    <w:rsid w:val="009B7357"/>
    <w:rsid w:val="00A02F1B"/>
    <w:rsid w:val="00A17CD6"/>
    <w:rsid w:val="00A20757"/>
    <w:rsid w:val="00A91D02"/>
    <w:rsid w:val="00AA5D7E"/>
    <w:rsid w:val="00AF3925"/>
    <w:rsid w:val="00B50BF7"/>
    <w:rsid w:val="00B631E6"/>
    <w:rsid w:val="00BF348E"/>
    <w:rsid w:val="00C14BD0"/>
    <w:rsid w:val="00C2078B"/>
    <w:rsid w:val="00C65906"/>
    <w:rsid w:val="00C7734A"/>
    <w:rsid w:val="00CD1620"/>
    <w:rsid w:val="00D64195"/>
    <w:rsid w:val="00D8138B"/>
    <w:rsid w:val="00D846EA"/>
    <w:rsid w:val="00E42487"/>
    <w:rsid w:val="00E532E2"/>
    <w:rsid w:val="00E62D39"/>
    <w:rsid w:val="00F03EF2"/>
    <w:rsid w:val="00F11B5A"/>
    <w:rsid w:val="00F25A76"/>
    <w:rsid w:val="00F2699B"/>
    <w:rsid w:val="00F43DB9"/>
    <w:rsid w:val="00F51139"/>
    <w:rsid w:val="00F73AEF"/>
    <w:rsid w:val="00F86950"/>
    <w:rsid w:val="00FB6F48"/>
    <w:rsid w:val="00FD7029"/>
    <w:rsid w:val="00FE1068"/>
    <w:rsid w:val="00FF7A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34CD72"/>
  <w15:chartTrackingRefBased/>
  <w15:docId w15:val="{66C729A2-8647-4281-8EC8-7BC425D5E4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C7907"/>
    <w:pPr>
      <w:spacing w:after="0" w:line="360" w:lineRule="auto"/>
      <w:ind w:firstLine="709"/>
      <w:jc w:val="both"/>
    </w:pPr>
    <w:rPr>
      <w:rFonts w:ascii="Times New Roman" w:eastAsiaTheme="minorHAnsi" w:hAnsi="Times New Roman" w:cs="Times New Roman"/>
      <w:sz w:val="28"/>
      <w:szCs w:val="28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C2078B"/>
    <w:pPr>
      <w:pageBreakBefore/>
      <w:spacing w:after="360" w:line="240" w:lineRule="auto"/>
      <w:ind w:firstLine="0"/>
      <w:jc w:val="center"/>
      <w:outlineLvl w:val="0"/>
    </w:pPr>
    <w:rPr>
      <w:rFonts w:eastAsia="Times New Roman"/>
      <w:b/>
      <w:bCs/>
      <w:sz w:val="32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C2078B"/>
    <w:pPr>
      <w:pageBreakBefore/>
      <w:spacing w:after="360" w:line="240" w:lineRule="auto"/>
      <w:outlineLvl w:val="1"/>
    </w:pPr>
    <w:rPr>
      <w:rFonts w:eastAsia="Times New Roman"/>
      <w:b/>
      <w:bCs/>
      <w:sz w:val="32"/>
      <w:szCs w:val="24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C2078B"/>
    <w:pPr>
      <w:spacing w:before="360" w:after="360"/>
      <w:jc w:val="left"/>
      <w:outlineLvl w:val="2"/>
    </w:pPr>
    <w:rPr>
      <w:rFonts w:eastAsia="Times New Roman"/>
      <w:b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2078B"/>
    <w:rPr>
      <w:rFonts w:ascii="Times New Roman" w:eastAsia="Times New Roman" w:hAnsi="Times New Roman" w:cs="Times New Roman"/>
      <w:b/>
      <w:bCs/>
      <w:sz w:val="32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2078B"/>
    <w:rPr>
      <w:rFonts w:ascii="Times New Roman" w:eastAsia="Times New Roman" w:hAnsi="Times New Roman" w:cs="Times New Roman"/>
      <w:b/>
      <w:bCs/>
      <w:sz w:val="32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C2078B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paragraph" w:customStyle="1" w:styleId="Style2">
    <w:name w:val="Style2"/>
    <w:basedOn w:val="a"/>
    <w:rsid w:val="002C7907"/>
    <w:pPr>
      <w:widowControl w:val="0"/>
      <w:autoSpaceDE w:val="0"/>
      <w:autoSpaceDN w:val="0"/>
      <w:adjustRightInd w:val="0"/>
      <w:spacing w:line="238" w:lineRule="exact"/>
      <w:ind w:hanging="197"/>
      <w:jc w:val="left"/>
    </w:pPr>
    <w:rPr>
      <w:rFonts w:eastAsia="Times New Roman"/>
      <w:sz w:val="24"/>
      <w:szCs w:val="24"/>
      <w:lang w:eastAsia="ru-RU"/>
    </w:rPr>
  </w:style>
  <w:style w:type="character" w:customStyle="1" w:styleId="FontStyle35">
    <w:name w:val="Font Style35"/>
    <w:basedOn w:val="a0"/>
    <w:rsid w:val="002C7907"/>
    <w:rPr>
      <w:rFonts w:ascii="Times New Roman" w:hAnsi="Times New Roman" w:cs="Times New Roman"/>
      <w:b/>
      <w:bCs/>
      <w:sz w:val="16"/>
      <w:szCs w:val="16"/>
    </w:rPr>
  </w:style>
  <w:style w:type="table" w:customStyle="1" w:styleId="11">
    <w:name w:val="Сетка таблицы1"/>
    <w:basedOn w:val="a1"/>
    <w:next w:val="a3"/>
    <w:uiPriority w:val="39"/>
    <w:rsid w:val="002C7907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Нижний колонтитул Знак"/>
    <w:basedOn w:val="a0"/>
    <w:link w:val="a5"/>
    <w:uiPriority w:val="99"/>
    <w:rsid w:val="002C790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4"/>
    <w:uiPriority w:val="99"/>
    <w:rsid w:val="002C7907"/>
    <w:pPr>
      <w:tabs>
        <w:tab w:val="center" w:pos="4677"/>
        <w:tab w:val="right" w:pos="9355"/>
      </w:tabs>
      <w:spacing w:line="240" w:lineRule="auto"/>
      <w:ind w:firstLine="0"/>
      <w:jc w:val="left"/>
    </w:pPr>
    <w:rPr>
      <w:rFonts w:eastAsia="Times New Roman"/>
      <w:sz w:val="24"/>
      <w:szCs w:val="24"/>
      <w:lang w:eastAsia="ru-RU"/>
    </w:rPr>
  </w:style>
  <w:style w:type="character" w:customStyle="1" w:styleId="12">
    <w:name w:val="Нижний колонтитул Знак1"/>
    <w:basedOn w:val="a0"/>
    <w:uiPriority w:val="99"/>
    <w:semiHidden/>
    <w:rsid w:val="002C7907"/>
    <w:rPr>
      <w:rFonts w:ascii="Times New Roman" w:eastAsiaTheme="minorHAnsi" w:hAnsi="Times New Roman" w:cs="Times New Roman"/>
      <w:sz w:val="28"/>
      <w:szCs w:val="28"/>
      <w:lang w:eastAsia="en-US"/>
    </w:rPr>
  </w:style>
  <w:style w:type="table" w:styleId="a3">
    <w:name w:val="Table Grid"/>
    <w:basedOn w:val="a1"/>
    <w:uiPriority w:val="39"/>
    <w:rsid w:val="002C79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6">
    <w:name w:val="Рисунок"/>
    <w:basedOn w:val="a"/>
    <w:link w:val="a7"/>
    <w:qFormat/>
    <w:rsid w:val="00180510"/>
    <w:pPr>
      <w:keepNext/>
      <w:spacing w:line="240" w:lineRule="auto"/>
      <w:ind w:firstLine="0"/>
      <w:jc w:val="center"/>
    </w:pPr>
    <w:rPr>
      <w:noProof/>
      <w:lang w:eastAsia="ru-RU"/>
    </w:rPr>
  </w:style>
  <w:style w:type="paragraph" w:customStyle="1" w:styleId="a8">
    <w:name w:val="Подрисуночный"/>
    <w:basedOn w:val="a"/>
    <w:link w:val="a9"/>
    <w:qFormat/>
    <w:rsid w:val="005F0311"/>
    <w:pPr>
      <w:spacing w:after="240"/>
      <w:ind w:firstLine="0"/>
      <w:jc w:val="center"/>
    </w:pPr>
    <w:rPr>
      <w:rFonts w:eastAsia="Times New Roman"/>
      <w:lang w:eastAsia="ru-RU"/>
    </w:rPr>
  </w:style>
  <w:style w:type="character" w:customStyle="1" w:styleId="a7">
    <w:name w:val="Рисунок Знак"/>
    <w:basedOn w:val="a0"/>
    <w:link w:val="a6"/>
    <w:rsid w:val="00180510"/>
    <w:rPr>
      <w:rFonts w:ascii="Times New Roman" w:eastAsiaTheme="minorHAnsi" w:hAnsi="Times New Roman" w:cs="Times New Roman"/>
      <w:noProof/>
      <w:sz w:val="28"/>
      <w:szCs w:val="28"/>
      <w:lang w:eastAsia="ru-RU"/>
    </w:rPr>
  </w:style>
  <w:style w:type="character" w:customStyle="1" w:styleId="a9">
    <w:name w:val="Подрисуночный Знак"/>
    <w:basedOn w:val="a0"/>
    <w:link w:val="a8"/>
    <w:rsid w:val="005F0311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a">
    <w:name w:val="List Paragraph"/>
    <w:basedOn w:val="a"/>
    <w:uiPriority w:val="34"/>
    <w:qFormat/>
    <w:rsid w:val="00A91D02"/>
    <w:pPr>
      <w:ind w:left="720"/>
      <w:contextualSpacing/>
    </w:pPr>
  </w:style>
  <w:style w:type="character" w:styleId="ab">
    <w:name w:val="Hyperlink"/>
    <w:basedOn w:val="a0"/>
    <w:uiPriority w:val="99"/>
    <w:unhideWhenUsed/>
    <w:rsid w:val="00A91D02"/>
    <w:rPr>
      <w:color w:val="0563C1" w:themeColor="hyperlink"/>
      <w:u w:val="single"/>
    </w:rPr>
  </w:style>
  <w:style w:type="paragraph" w:styleId="13">
    <w:name w:val="toc 1"/>
    <w:basedOn w:val="a"/>
    <w:next w:val="a"/>
    <w:autoRedefine/>
    <w:uiPriority w:val="39"/>
    <w:unhideWhenUsed/>
    <w:rsid w:val="00412D90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412D90"/>
    <w:pPr>
      <w:spacing w:after="100"/>
      <w:ind w:left="280"/>
    </w:pPr>
  </w:style>
  <w:style w:type="paragraph" w:styleId="31">
    <w:name w:val="toc 3"/>
    <w:basedOn w:val="a"/>
    <w:next w:val="a"/>
    <w:autoRedefine/>
    <w:uiPriority w:val="39"/>
    <w:unhideWhenUsed/>
    <w:rsid w:val="00412D90"/>
    <w:pPr>
      <w:tabs>
        <w:tab w:val="left" w:pos="1100"/>
        <w:tab w:val="right" w:leader="dot" w:pos="9770"/>
      </w:tabs>
      <w:spacing w:after="100"/>
      <w:ind w:left="5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15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7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0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yperlink" Target="https://www.nic.ru/help/chto-takoe-subd_8580.html/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hyperlink" Target="https://cloud.google.com/learn/what-is-big-data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197A10-C51F-40E9-9D8F-21664DA9BF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1074</TotalTime>
  <Pages>24</Pages>
  <Words>2687</Words>
  <Characters>15322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Eugeen</dc:creator>
  <cp:keywords/>
  <dc:description/>
  <cp:lastModifiedBy>Владислав Смирнов</cp:lastModifiedBy>
  <cp:revision>35</cp:revision>
  <dcterms:created xsi:type="dcterms:W3CDTF">2022-11-08T17:29:00Z</dcterms:created>
  <dcterms:modified xsi:type="dcterms:W3CDTF">2023-10-25T14:47:00Z</dcterms:modified>
</cp:coreProperties>
</file>